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D25" w:rsidRDefault="00851039" w:rsidP="008C71DF">
      <w:pPr>
        <w:pStyle w:val="NormalWeb"/>
        <w:spacing w:before="360" w:beforeAutospacing="0" w:after="360" w:afterAutospacing="0" w:line="324" w:lineRule="atLeas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51039">
        <w:rPr>
          <w:rFonts w:ascii="Arial" w:hAnsi="Arial" w:cs="Arial"/>
          <w:b/>
          <w:sz w:val="32"/>
          <w:szCs w:val="32"/>
        </w:rPr>
        <w:t xml:space="preserve">Q: </w:t>
      </w:r>
      <w:r w:rsidRPr="00851039">
        <w:rPr>
          <w:rFonts w:ascii="Microsoft YaHei" w:eastAsia="Microsoft YaHei" w:hAnsi="Microsoft YaHei" w:cs="Microsoft YaHei" w:hint="eastAsia"/>
          <w:b/>
          <w:sz w:val="32"/>
          <w:szCs w:val="32"/>
        </w:rPr>
        <w:t>如何在</w:t>
      </w:r>
      <w:r w:rsidRPr="00851039">
        <w:rPr>
          <w:rFonts w:ascii="Arial" w:hAnsi="Arial" w:cs="Arial"/>
          <w:b/>
          <w:sz w:val="32"/>
          <w:szCs w:val="32"/>
        </w:rPr>
        <w:t>CCS v7</w:t>
      </w:r>
      <w:r w:rsidRPr="00851039">
        <w:rPr>
          <w:rFonts w:ascii="Microsoft YaHei" w:eastAsia="Microsoft YaHei" w:hAnsi="Microsoft YaHei" w:cs="Microsoft YaHei" w:hint="eastAsia"/>
          <w:b/>
          <w:sz w:val="32"/>
          <w:szCs w:val="32"/>
        </w:rPr>
        <w:t>里重新编译</w:t>
      </w:r>
      <w:r w:rsidRPr="00851039">
        <w:rPr>
          <w:rFonts w:ascii="Arial" w:hAnsi="Arial" w:cs="Arial"/>
          <w:b/>
          <w:sz w:val="32"/>
          <w:szCs w:val="32"/>
        </w:rPr>
        <w:t>Serial flash and boot utilities for OMAPL138</w:t>
      </w:r>
      <w:r w:rsidRPr="00851039">
        <w:rPr>
          <w:rFonts w:ascii="Microsoft YaHei" w:eastAsia="Microsoft YaHei" w:hAnsi="Microsoft YaHei" w:cs="Microsoft YaHei" w:hint="eastAsia"/>
          <w:b/>
          <w:sz w:val="32"/>
          <w:szCs w:val="32"/>
        </w:rPr>
        <w:t>里基于</w:t>
      </w:r>
      <w:r w:rsidRPr="00851039">
        <w:rPr>
          <w:rFonts w:ascii="Arial" w:hAnsi="Arial" w:cs="Arial"/>
          <w:b/>
          <w:sz w:val="32"/>
          <w:szCs w:val="32"/>
        </w:rPr>
        <w:t>CCS</w:t>
      </w:r>
      <w:r w:rsidRPr="00851039">
        <w:rPr>
          <w:rFonts w:ascii="Microsoft YaHei" w:eastAsia="Microsoft YaHei" w:hAnsi="Microsoft YaHei" w:cs="Microsoft YaHei" w:hint="eastAsia"/>
          <w:b/>
          <w:sz w:val="32"/>
          <w:szCs w:val="32"/>
        </w:rPr>
        <w:t>的</w:t>
      </w:r>
      <w:r w:rsidRPr="00851039">
        <w:rPr>
          <w:rFonts w:ascii="Arial" w:hAnsi="Arial" w:cs="Arial"/>
          <w:b/>
          <w:sz w:val="32"/>
          <w:szCs w:val="32"/>
        </w:rPr>
        <w:t>Flash Writer</w:t>
      </w:r>
      <w:r w:rsidRPr="00851039">
        <w:rPr>
          <w:rFonts w:ascii="Microsoft YaHei" w:eastAsia="Microsoft YaHei" w:hAnsi="Microsoft YaHei" w:cs="Microsoft YaHei" w:hint="eastAsia"/>
          <w:b/>
          <w:sz w:val="32"/>
          <w:szCs w:val="32"/>
        </w:rPr>
        <w:t>工程文件？</w:t>
      </w:r>
      <w:r w:rsidRPr="00851039">
        <w:rPr>
          <w:rFonts w:ascii="Arial" w:hAnsi="Arial" w:cs="Arial"/>
          <w:sz w:val="20"/>
          <w:szCs w:val="20"/>
        </w:rPr>
        <w:br/>
      </w:r>
      <w:r w:rsidR="0098017A">
        <w:rPr>
          <w:rFonts w:ascii="Arial" w:hAnsi="Arial" w:cs="Arial"/>
          <w:sz w:val="20"/>
          <w:szCs w:val="20"/>
        </w:rPr>
        <w:t xml:space="preserve">    </w:t>
      </w:r>
      <w:r w:rsidRPr="00851039">
        <w:rPr>
          <w:rFonts w:ascii="Arial" w:hAnsi="Arial" w:cs="Arial"/>
          <w:sz w:val="20"/>
          <w:szCs w:val="20"/>
        </w:rPr>
        <w:t xml:space="preserve">    A: </w:t>
      </w:r>
      <w:r w:rsidRPr="00851039">
        <w:rPr>
          <w:rFonts w:ascii="Microsoft YaHei" w:eastAsia="Microsoft YaHei" w:hAnsi="Microsoft YaHei" w:cs="Microsoft YaHei" w:hint="eastAsia"/>
          <w:sz w:val="20"/>
          <w:szCs w:val="20"/>
        </w:rPr>
        <w:t>有时候客户用的</w:t>
      </w:r>
      <w:r w:rsidRPr="00851039">
        <w:rPr>
          <w:rFonts w:ascii="Arial" w:hAnsi="Arial" w:cs="Arial"/>
          <w:sz w:val="20"/>
          <w:szCs w:val="20"/>
        </w:rPr>
        <w:t>flash</w:t>
      </w:r>
      <w:r w:rsidRPr="00851039">
        <w:rPr>
          <w:rFonts w:ascii="Microsoft YaHei" w:eastAsia="Microsoft YaHei" w:hAnsi="Microsoft YaHei" w:cs="Microsoft YaHei" w:hint="eastAsia"/>
          <w:sz w:val="20"/>
          <w:szCs w:val="20"/>
        </w:rPr>
        <w:t>和</w:t>
      </w:r>
      <w:r w:rsidRPr="00851039">
        <w:rPr>
          <w:rFonts w:ascii="Arial" w:hAnsi="Arial" w:cs="Arial"/>
          <w:sz w:val="20"/>
          <w:szCs w:val="20"/>
        </w:rPr>
        <w:t>EVM</w:t>
      </w:r>
      <w:r w:rsidRPr="00851039">
        <w:rPr>
          <w:rFonts w:ascii="Microsoft YaHei" w:eastAsia="Microsoft YaHei" w:hAnsi="Microsoft YaHei" w:cs="Microsoft YaHei" w:hint="eastAsia"/>
          <w:sz w:val="20"/>
          <w:szCs w:val="20"/>
        </w:rPr>
        <w:t>板上的不一样，需要做适当的修改并进行重新编译。</w:t>
      </w:r>
      <w:r w:rsidRPr="00851039">
        <w:rPr>
          <w:rFonts w:ascii="Arial" w:hAnsi="Arial" w:cs="Arial"/>
          <w:sz w:val="20"/>
          <w:szCs w:val="20"/>
        </w:rPr>
        <w:br/>
      </w:r>
      <w:hyperlink r:id="rId7" w:anchor="Modifications_for_Custom_Boards" w:history="1">
        <w:r w:rsidR="00067D25" w:rsidRPr="00147602">
          <w:rPr>
            <w:rStyle w:val="Hyperlink"/>
            <w:rFonts w:ascii="Arial" w:hAnsi="Arial" w:cs="Arial"/>
            <w:sz w:val="20"/>
            <w:szCs w:val="20"/>
          </w:rPr>
          <w:t>https://processors.wiki.ti.com/index.php/Serial_Boot_and_Flash_Loading_Utility_for_OMAP-L138#Modifications_for_Custom_Boards</w:t>
        </w:r>
      </w:hyperlink>
    </w:p>
    <w:p w:rsidR="00851039" w:rsidRPr="00851039" w:rsidRDefault="00851039" w:rsidP="00851039">
      <w:pPr>
        <w:rPr>
          <w:rFonts w:ascii="Arial" w:hAnsi="Arial" w:cs="Arial"/>
          <w:sz w:val="20"/>
          <w:szCs w:val="20"/>
        </w:rPr>
      </w:pPr>
      <w:r w:rsidRPr="00851039">
        <w:rPr>
          <w:rFonts w:ascii="Arial" w:hAnsi="Arial" w:cs="Arial"/>
          <w:sz w:val="20"/>
          <w:szCs w:val="20"/>
        </w:rPr>
        <w:t>软件包里的</w:t>
      </w:r>
      <w:r w:rsidRPr="00851039">
        <w:rPr>
          <w:rFonts w:ascii="Arial" w:hAnsi="Arial" w:cs="Arial"/>
          <w:sz w:val="20"/>
          <w:szCs w:val="20"/>
        </w:rPr>
        <w:t>CCS</w:t>
      </w:r>
      <w:r w:rsidRPr="00851039">
        <w:rPr>
          <w:rFonts w:ascii="Arial" w:hAnsi="Arial" w:cs="Arial"/>
          <w:sz w:val="20"/>
          <w:szCs w:val="20"/>
        </w:rPr>
        <w:t>工程是基于</w:t>
      </w:r>
      <w:r w:rsidRPr="00851039">
        <w:rPr>
          <w:rFonts w:ascii="Arial" w:hAnsi="Arial" w:cs="Arial"/>
          <w:sz w:val="20"/>
          <w:szCs w:val="20"/>
        </w:rPr>
        <w:t>CCS 3.3</w:t>
      </w:r>
      <w:r w:rsidRPr="00851039">
        <w:rPr>
          <w:rFonts w:ascii="Arial" w:hAnsi="Arial" w:cs="Arial"/>
          <w:sz w:val="20"/>
          <w:szCs w:val="20"/>
        </w:rPr>
        <w:t>的，在</w:t>
      </w:r>
      <w:r w:rsidRPr="00851039">
        <w:rPr>
          <w:rFonts w:ascii="Arial" w:hAnsi="Arial" w:cs="Arial"/>
          <w:sz w:val="20"/>
          <w:szCs w:val="20"/>
        </w:rPr>
        <w:t>CCS v7</w:t>
      </w:r>
      <w:r w:rsidRPr="00851039">
        <w:rPr>
          <w:rFonts w:ascii="Arial" w:hAnsi="Arial" w:cs="Arial"/>
          <w:sz w:val="20"/>
          <w:szCs w:val="20"/>
        </w:rPr>
        <w:t>里重新编译的步骤如下：</w:t>
      </w:r>
      <w:r w:rsidRPr="00851039">
        <w:rPr>
          <w:rFonts w:ascii="Arial" w:hAnsi="Arial" w:cs="Arial"/>
          <w:sz w:val="20"/>
          <w:szCs w:val="20"/>
        </w:rPr>
        <w:t xml:space="preserve">          </w:t>
      </w:r>
      <w:r w:rsidRPr="00851039">
        <w:rPr>
          <w:rFonts w:ascii="Arial" w:hAnsi="Arial" w:cs="Arial"/>
          <w:sz w:val="20"/>
          <w:szCs w:val="20"/>
        </w:rPr>
        <w:br/>
      </w:r>
      <w:r w:rsidRPr="00851039">
        <w:rPr>
          <w:rFonts w:ascii="Arial" w:hAnsi="Arial" w:cs="Arial"/>
          <w:sz w:val="20"/>
          <w:szCs w:val="20"/>
        </w:rPr>
        <w:t>软件要求</w:t>
      </w:r>
      <w:r w:rsidRPr="00851039">
        <w:rPr>
          <w:rFonts w:ascii="Arial" w:hAnsi="Arial" w:cs="Arial"/>
          <w:sz w:val="20"/>
          <w:szCs w:val="20"/>
        </w:rPr>
        <w:t>:</w:t>
      </w:r>
    </w:p>
    <w:p w:rsidR="00851039" w:rsidRPr="00851039" w:rsidRDefault="00670BE8" w:rsidP="00851039">
      <w:pPr>
        <w:rPr>
          <w:rFonts w:ascii="Arial" w:hAnsi="Arial" w:cs="Arial"/>
          <w:sz w:val="20"/>
          <w:szCs w:val="20"/>
        </w:rPr>
      </w:pPr>
      <w:hyperlink r:id="rId8" w:history="1">
        <w:r w:rsidR="00851039" w:rsidRPr="00851039">
          <w:t>Serial flash and boot utilities for OMAPL138</w:t>
        </w:r>
      </w:hyperlink>
    </w:p>
    <w:p w:rsidR="00851039" w:rsidRPr="00851039" w:rsidRDefault="00670BE8" w:rsidP="00851039">
      <w:pPr>
        <w:rPr>
          <w:rFonts w:ascii="Arial" w:hAnsi="Arial" w:cs="Arial"/>
          <w:sz w:val="20"/>
          <w:szCs w:val="20"/>
        </w:rPr>
      </w:pPr>
      <w:hyperlink r:id="rId9" w:history="1">
        <w:r w:rsidR="00851039" w:rsidRPr="00851039">
          <w:t xml:space="preserve">Compiler </w:t>
        </w:r>
        <w:proofErr w:type="spellStart"/>
        <w:r w:rsidR="00851039" w:rsidRPr="00851039">
          <w:t>CGTools</w:t>
        </w:r>
        <w:proofErr w:type="spellEnd"/>
        <w:r w:rsidR="00851039" w:rsidRPr="00851039">
          <w:t xml:space="preserve"> 7.4x</w:t>
        </w:r>
      </w:hyperlink>
      <w:r w:rsidR="00851039" w:rsidRPr="00851039">
        <w:rPr>
          <w:rFonts w:ascii="Arial" w:hAnsi="Arial" w:cs="Arial"/>
          <w:sz w:val="20"/>
          <w:szCs w:val="20"/>
        </w:rPr>
        <w:t xml:space="preserve"> </w:t>
      </w:r>
      <w:r w:rsidR="00851039" w:rsidRPr="00851039">
        <w:rPr>
          <w:rFonts w:ascii="Arial" w:hAnsi="Arial" w:cs="Arial"/>
          <w:sz w:val="20"/>
          <w:szCs w:val="20"/>
        </w:rPr>
        <w:br/>
      </w:r>
      <w:r w:rsidR="00851039" w:rsidRPr="00851039">
        <w:rPr>
          <w:rFonts w:ascii="Arial" w:hAnsi="Arial" w:cs="Arial"/>
          <w:sz w:val="20"/>
          <w:szCs w:val="20"/>
        </w:rPr>
        <w:br/>
      </w:r>
      <w:r w:rsidR="00851039" w:rsidRPr="00851039">
        <w:rPr>
          <w:rFonts w:ascii="Arial" w:hAnsi="Arial" w:cs="Arial"/>
          <w:sz w:val="20"/>
          <w:szCs w:val="20"/>
        </w:rPr>
        <w:t>第一步</w:t>
      </w:r>
      <w:r w:rsidR="00851039" w:rsidRPr="00851039">
        <w:rPr>
          <w:rFonts w:ascii="Arial" w:hAnsi="Arial" w:cs="Arial"/>
          <w:sz w:val="20"/>
          <w:szCs w:val="20"/>
        </w:rPr>
        <w:t xml:space="preserve">: </w:t>
      </w:r>
      <w:r w:rsidR="00851039" w:rsidRPr="00851039">
        <w:rPr>
          <w:rFonts w:ascii="Arial" w:hAnsi="Arial" w:cs="Arial"/>
          <w:sz w:val="20"/>
          <w:szCs w:val="20"/>
        </w:rPr>
        <w:t>到</w:t>
      </w:r>
      <w:r w:rsidR="00851039" w:rsidRPr="00851039">
        <w:rPr>
          <w:rFonts w:ascii="Arial" w:hAnsi="Arial" w:cs="Arial"/>
          <w:sz w:val="20"/>
          <w:szCs w:val="20"/>
        </w:rPr>
        <w:t>CCS-&gt;Windows-&gt;Preferences</w:t>
      </w:r>
      <w:r w:rsidR="00851039" w:rsidRPr="00851039">
        <w:rPr>
          <w:rFonts w:ascii="Arial" w:hAnsi="Arial" w:cs="Arial"/>
          <w:sz w:val="20"/>
          <w:szCs w:val="20"/>
        </w:rPr>
        <w:t>，添加</w:t>
      </w:r>
      <w:r w:rsidR="00851039" w:rsidRPr="00851039">
        <w:rPr>
          <w:rFonts w:ascii="Arial" w:hAnsi="Arial" w:cs="Arial"/>
          <w:sz w:val="20"/>
          <w:szCs w:val="20"/>
        </w:rPr>
        <w:t>Compiler 7.4.x</w:t>
      </w:r>
      <w:r w:rsidR="00851039" w:rsidRPr="00851039">
        <w:rPr>
          <w:rFonts w:ascii="Arial" w:hAnsi="Arial" w:cs="Arial"/>
          <w:sz w:val="20"/>
          <w:szCs w:val="20"/>
        </w:rPr>
        <w:t>路径，如下图</w:t>
      </w:r>
    </w:p>
    <w:p w:rsidR="00851039" w:rsidRPr="00851039" w:rsidRDefault="00851039" w:rsidP="00851039">
      <w:pPr>
        <w:rPr>
          <w:rFonts w:ascii="Arial" w:hAnsi="Arial" w:cs="Arial"/>
          <w:sz w:val="20"/>
          <w:szCs w:val="20"/>
        </w:rPr>
      </w:pPr>
      <w:r w:rsidRPr="0085103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AF23A87" wp14:editId="59BC040A">
            <wp:extent cx="4922520" cy="3212260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321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1039">
        <w:rPr>
          <w:rFonts w:ascii="Arial" w:hAnsi="Arial" w:cs="Arial"/>
          <w:sz w:val="20"/>
          <w:szCs w:val="20"/>
        </w:rPr>
        <w:t xml:space="preserve"> </w:t>
      </w:r>
    </w:p>
    <w:p w:rsidR="00851039" w:rsidRPr="00851039" w:rsidRDefault="00851039" w:rsidP="00851039">
      <w:pPr>
        <w:rPr>
          <w:rFonts w:ascii="Arial" w:hAnsi="Arial" w:cs="Arial"/>
          <w:sz w:val="20"/>
          <w:szCs w:val="20"/>
        </w:rPr>
      </w:pPr>
      <w:r w:rsidRPr="00851039">
        <w:rPr>
          <w:rFonts w:ascii="Arial" w:hAnsi="Arial" w:cs="Arial"/>
          <w:sz w:val="20"/>
          <w:szCs w:val="20"/>
        </w:rPr>
        <w:t>第二步</w:t>
      </w:r>
      <w:r w:rsidRPr="00851039">
        <w:rPr>
          <w:rFonts w:ascii="Arial" w:hAnsi="Arial" w:cs="Arial"/>
          <w:sz w:val="20"/>
          <w:szCs w:val="20"/>
        </w:rPr>
        <w:t xml:space="preserve">: </w:t>
      </w:r>
      <w:r w:rsidRPr="00851039">
        <w:rPr>
          <w:rFonts w:ascii="Arial" w:hAnsi="Arial" w:cs="Arial"/>
          <w:sz w:val="20"/>
          <w:szCs w:val="20"/>
        </w:rPr>
        <w:t>点击</w:t>
      </w:r>
      <w:r w:rsidRPr="00851039">
        <w:rPr>
          <w:rFonts w:ascii="Arial" w:hAnsi="Arial" w:cs="Arial"/>
          <w:sz w:val="20"/>
          <w:szCs w:val="20"/>
        </w:rPr>
        <w:t>CCS-&gt;Project-&gt;Import Legacy CCSv3.3 projects…</w:t>
      </w:r>
      <w:r w:rsidRPr="00851039">
        <w:rPr>
          <w:rFonts w:ascii="Arial" w:hAnsi="Arial" w:cs="Arial"/>
          <w:sz w:val="20"/>
          <w:szCs w:val="20"/>
        </w:rPr>
        <w:t>选择</w:t>
      </w:r>
      <w:r w:rsidRPr="00851039">
        <w:rPr>
          <w:rFonts w:ascii="Arial" w:hAnsi="Arial" w:cs="Arial"/>
          <w:sz w:val="20"/>
          <w:szCs w:val="20"/>
        </w:rPr>
        <w:t xml:space="preserve">compiler 7.4 </w:t>
      </w:r>
      <w:r w:rsidRPr="00851039">
        <w:rPr>
          <w:rFonts w:ascii="Arial" w:hAnsi="Arial" w:cs="Arial"/>
          <w:sz w:val="20"/>
          <w:szCs w:val="20"/>
        </w:rPr>
        <w:t>和</w:t>
      </w:r>
      <w:r w:rsidRPr="00851039">
        <w:rPr>
          <w:rFonts w:ascii="Arial" w:hAnsi="Arial" w:cs="Arial"/>
          <w:sz w:val="20"/>
          <w:szCs w:val="20"/>
        </w:rPr>
        <w:t>the common root</w:t>
      </w:r>
      <w:r w:rsidRPr="00851039">
        <w:rPr>
          <w:rFonts w:ascii="Arial" w:hAnsi="Arial" w:cs="Arial"/>
          <w:sz w:val="20"/>
          <w:szCs w:val="20"/>
        </w:rPr>
        <w:t>，如下图：</w:t>
      </w:r>
    </w:p>
    <w:p w:rsidR="00851039" w:rsidRPr="00851039" w:rsidRDefault="00851039" w:rsidP="00851039">
      <w:pPr>
        <w:rPr>
          <w:rFonts w:ascii="Arial" w:hAnsi="Arial" w:cs="Arial"/>
          <w:sz w:val="20"/>
          <w:szCs w:val="20"/>
        </w:rPr>
      </w:pPr>
      <w:r w:rsidRPr="00851039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CF3D9EA" wp14:editId="51FB9729">
            <wp:extent cx="1840076" cy="2430780"/>
            <wp:effectExtent l="0" t="0" r="825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6581" cy="243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1039">
        <w:rPr>
          <w:rFonts w:ascii="Arial" w:hAnsi="Arial" w:cs="Arial"/>
          <w:sz w:val="20"/>
          <w:szCs w:val="20"/>
        </w:rPr>
        <w:t xml:space="preserve"> </w:t>
      </w:r>
      <w:r w:rsidRPr="0085103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BE2DFBA" wp14:editId="09ADC8A0">
            <wp:extent cx="2872740" cy="2429517"/>
            <wp:effectExtent l="0" t="0" r="381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75700" cy="243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039" w:rsidRPr="00851039" w:rsidRDefault="00851039" w:rsidP="00851039">
      <w:pPr>
        <w:rPr>
          <w:rFonts w:ascii="Arial" w:hAnsi="Arial" w:cs="Arial"/>
          <w:sz w:val="20"/>
          <w:szCs w:val="20"/>
        </w:rPr>
      </w:pPr>
      <w:r w:rsidRPr="0085103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AF664BC" wp14:editId="09836C7F">
            <wp:extent cx="2843825" cy="23926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46328" cy="239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039" w:rsidRPr="00851039" w:rsidRDefault="00851039" w:rsidP="00851039">
      <w:pPr>
        <w:rPr>
          <w:rFonts w:ascii="Arial" w:hAnsi="Arial" w:cs="Arial"/>
          <w:sz w:val="20"/>
          <w:szCs w:val="20"/>
        </w:rPr>
      </w:pPr>
      <w:r w:rsidRPr="0085103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1E602B4" wp14:editId="40028091">
            <wp:extent cx="4457700" cy="283987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58107" cy="2840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039" w:rsidRPr="00851039" w:rsidRDefault="00851039" w:rsidP="00851039">
      <w:pPr>
        <w:rPr>
          <w:rFonts w:ascii="Arial" w:hAnsi="Arial" w:cs="Arial"/>
          <w:sz w:val="20"/>
          <w:szCs w:val="20"/>
        </w:rPr>
      </w:pPr>
      <w:r w:rsidRPr="00851039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3B0B17F6" wp14:editId="33A317AD">
            <wp:extent cx="1584960" cy="19883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85433" cy="198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1039">
        <w:rPr>
          <w:rFonts w:ascii="Arial" w:hAnsi="Arial" w:cs="Arial"/>
          <w:sz w:val="20"/>
          <w:szCs w:val="20"/>
        </w:rPr>
        <w:t xml:space="preserve"> </w:t>
      </w:r>
      <w:r w:rsidRPr="0085103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2D0237D" wp14:editId="55EE2B81">
            <wp:extent cx="3732313" cy="2427997"/>
            <wp:effectExtent l="0" t="0" r="190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36220" cy="243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039" w:rsidRPr="00851039" w:rsidRDefault="00851039" w:rsidP="00851039">
      <w:pPr>
        <w:rPr>
          <w:rFonts w:ascii="Arial" w:hAnsi="Arial" w:cs="Arial"/>
          <w:sz w:val="20"/>
          <w:szCs w:val="20"/>
        </w:rPr>
      </w:pPr>
      <w:r w:rsidRPr="0085103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D07DD70" wp14:editId="21C6E8E8">
            <wp:extent cx="4936784" cy="2964180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296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039" w:rsidRPr="00851039" w:rsidRDefault="00851039" w:rsidP="00851039">
      <w:pPr>
        <w:rPr>
          <w:rFonts w:ascii="Arial" w:hAnsi="Arial" w:cs="Arial"/>
          <w:sz w:val="20"/>
          <w:szCs w:val="20"/>
        </w:rPr>
      </w:pPr>
      <w:r w:rsidRPr="00851039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66E1D03D" wp14:editId="7FFEAAB1">
            <wp:extent cx="3773026" cy="2843108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73026" cy="284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039" w:rsidRPr="00851039" w:rsidRDefault="00851039" w:rsidP="00851039">
      <w:pPr>
        <w:rPr>
          <w:rFonts w:ascii="Arial" w:hAnsi="Arial" w:cs="Arial"/>
          <w:sz w:val="20"/>
          <w:szCs w:val="20"/>
        </w:rPr>
      </w:pPr>
      <w:r w:rsidRPr="0085103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7E75623" wp14:editId="30E07713">
            <wp:extent cx="5608320" cy="567424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71089" cy="57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039" w:rsidRPr="00851039" w:rsidRDefault="00851039" w:rsidP="00851039">
      <w:pPr>
        <w:rPr>
          <w:rFonts w:ascii="Arial" w:hAnsi="Arial" w:cs="Arial"/>
          <w:sz w:val="20"/>
          <w:szCs w:val="20"/>
        </w:rPr>
      </w:pPr>
    </w:p>
    <w:p w:rsidR="00D90872" w:rsidRPr="00851039" w:rsidRDefault="00D90872" w:rsidP="00D90872">
      <w:pPr>
        <w:rPr>
          <w:rFonts w:ascii="Arial" w:hAnsi="Arial" w:cs="Arial"/>
          <w:sz w:val="20"/>
          <w:szCs w:val="20"/>
        </w:rPr>
      </w:pPr>
    </w:p>
    <w:sectPr w:rsidR="00D90872" w:rsidRPr="00851039" w:rsidSect="00013A0F">
      <w:headerReference w:type="default" r:id="rId20"/>
      <w:footerReference w:type="default" r:id="rId21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BE8" w:rsidRDefault="00670BE8" w:rsidP="00271DCA">
      <w:pPr>
        <w:spacing w:after="0" w:line="240" w:lineRule="auto"/>
      </w:pPr>
      <w:r>
        <w:separator/>
      </w:r>
    </w:p>
  </w:endnote>
  <w:endnote w:type="continuationSeparator" w:id="0">
    <w:p w:rsidR="00670BE8" w:rsidRDefault="00670BE8" w:rsidP="0027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DCA" w:rsidRPr="00013A0F" w:rsidRDefault="0061103F" w:rsidP="0061103F">
    <w:pPr>
      <w:jc w:val="center"/>
      <w:rPr>
        <w:rFonts w:cstheme="minorHAnsi"/>
        <w:sz w:val="20"/>
        <w:szCs w:val="20"/>
      </w:rPr>
    </w:pPr>
    <w:r w:rsidRPr="00013A0F">
      <w:rPr>
        <w:rFonts w:eastAsia="Arial Unicode MS" w:cstheme="minorHAnsi"/>
        <w:sz w:val="20"/>
        <w:szCs w:val="20"/>
      </w:rPr>
      <w:t>如需获取技术支持，请前往</w:t>
    </w:r>
    <w:r w:rsidRPr="00013A0F">
      <w:rPr>
        <w:rFonts w:eastAsia="Arial Unicode MS" w:cstheme="minorHAnsi"/>
        <w:sz w:val="20"/>
        <w:szCs w:val="20"/>
      </w:rPr>
      <w:t xml:space="preserve"> TI </w:t>
    </w:r>
    <w:r w:rsidRPr="00013A0F">
      <w:rPr>
        <w:rFonts w:cstheme="minorHAnsi"/>
        <w:sz w:val="20"/>
        <w:szCs w:val="20"/>
      </w:rPr>
      <w:t>E2E</w:t>
    </w:r>
    <w:r w:rsidRPr="00013A0F">
      <w:rPr>
        <w:rFonts w:cstheme="minorHAnsi"/>
        <w:sz w:val="20"/>
        <w:szCs w:val="20"/>
        <w:vertAlign w:val="superscript"/>
      </w:rPr>
      <w:t>TM</w:t>
    </w:r>
    <w:r w:rsidRPr="00013A0F">
      <w:rPr>
        <w:rFonts w:cstheme="minorHAnsi"/>
        <w:sz w:val="20"/>
        <w:szCs w:val="20"/>
      </w:rPr>
      <w:t xml:space="preserve"> </w:t>
    </w:r>
    <w:r w:rsidR="00271DCA" w:rsidRPr="00013A0F">
      <w:rPr>
        <w:rFonts w:eastAsia="Arial Unicode MS" w:cstheme="minorHAnsi"/>
        <w:sz w:val="20"/>
        <w:szCs w:val="20"/>
      </w:rPr>
      <w:t>中文技术论坛</w:t>
    </w:r>
    <w:r w:rsidRPr="00013A0F">
      <w:rPr>
        <w:rFonts w:eastAsia="Arial Unicode MS" w:cstheme="minorHAnsi"/>
        <w:sz w:val="20"/>
        <w:szCs w:val="20"/>
      </w:rPr>
      <w:t xml:space="preserve"> </w:t>
    </w:r>
    <w:hyperlink r:id="rId1" w:history="1">
      <w:r w:rsidRPr="00013A0F">
        <w:rPr>
          <w:rStyle w:val="Hyperlink"/>
          <w:rFonts w:eastAsia="Arial Unicode MS" w:cstheme="minorHAnsi"/>
          <w:sz w:val="20"/>
          <w:szCs w:val="20"/>
        </w:rPr>
        <w:t>e2echina.ti.com</w:t>
      </w:r>
    </w:hyperlink>
    <w:r w:rsidRPr="00013A0F">
      <w:rPr>
        <w:rFonts w:eastAsia="Arial Unicode MS" w:cs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BE8" w:rsidRDefault="00670BE8" w:rsidP="00271DCA">
      <w:pPr>
        <w:spacing w:after="0" w:line="240" w:lineRule="auto"/>
      </w:pPr>
      <w:r>
        <w:separator/>
      </w:r>
    </w:p>
  </w:footnote>
  <w:footnote w:type="continuationSeparator" w:id="0">
    <w:p w:rsidR="00670BE8" w:rsidRDefault="00670BE8" w:rsidP="00271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DCA" w:rsidRDefault="0061103F" w:rsidP="0061103F">
    <w:pPr>
      <w:pStyle w:val="Header"/>
    </w:pPr>
    <w:r>
      <w:rPr>
        <w:noProof/>
      </w:rPr>
      <w:drawing>
        <wp:inline distT="0" distB="0" distL="0" distR="0" wp14:anchorId="1A9CE0BE" wp14:editId="0F66A83A">
          <wp:extent cx="1330037" cy="365760"/>
          <wp:effectExtent l="0" t="0" r="0" b="0"/>
          <wp:docPr id="11" name="Picture 1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LOGOcq5dam.web.1280.1280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78" b="23333"/>
                  <a:stretch/>
                </pic:blipFill>
                <pic:spPr bwMode="auto">
                  <a:xfrm>
                    <a:off x="0" y="0"/>
                    <a:ext cx="1330037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</w:t>
    </w:r>
    <w:r w:rsidR="00013A0F">
      <w:rPr>
        <w:rFonts w:hint="eastAsia"/>
      </w:rPr>
      <w:t xml:space="preserve">    </w:t>
    </w:r>
    <w:r>
      <w:rPr>
        <w:rFonts w:hint="eastAsia"/>
      </w:rPr>
      <w:t xml:space="preserve"> </w:t>
    </w:r>
    <w:r w:rsidR="00013A0F">
      <w:rPr>
        <w:rFonts w:hint="eastAsia"/>
      </w:rPr>
      <w:t xml:space="preserve">       </w:t>
    </w:r>
    <w:r>
      <w:rPr>
        <w:rFonts w:hint="eastAsia"/>
      </w:rPr>
      <w:t xml:space="preserve">      </w:t>
    </w:r>
    <w:r>
      <w:rPr>
        <w:noProof/>
      </w:rPr>
      <w:drawing>
        <wp:inline distT="0" distB="0" distL="0" distR="0" wp14:anchorId="70506C52" wp14:editId="585868EB">
          <wp:extent cx="447272" cy="365760"/>
          <wp:effectExtent l="0" t="0" r="0" b="0"/>
          <wp:docPr id="12" name="Picture 12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q5dam.web.1280.1280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11" b="9813"/>
                  <a:stretch/>
                </pic:blipFill>
                <pic:spPr bwMode="auto">
                  <a:xfrm>
                    <a:off x="0" y="0"/>
                    <a:ext cx="447272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 w:rsidRPr="00013A0F">
      <w:rPr>
        <w:rFonts w:cstheme="minorHAnsi" w:hint="eastAsia"/>
        <w:sz w:val="20"/>
      </w:rPr>
      <w:t>TI E2E</w:t>
    </w:r>
    <w:r w:rsidRPr="00013A0F">
      <w:rPr>
        <w:rFonts w:cstheme="minorHAnsi" w:hint="eastAsia"/>
        <w:sz w:val="20"/>
        <w:vertAlign w:val="superscript"/>
      </w:rPr>
      <w:t xml:space="preserve">TM </w:t>
    </w:r>
    <w:r w:rsidRPr="00013A0F">
      <w:rPr>
        <w:rFonts w:cstheme="minorHAnsi" w:hint="eastAsia"/>
        <w:sz w:val="20"/>
      </w:rPr>
      <w:t>中文支持论坛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F3F03"/>
    <w:multiLevelType w:val="hybridMultilevel"/>
    <w:tmpl w:val="8CD8B070"/>
    <w:lvl w:ilvl="0" w:tplc="0666B234">
      <w:start w:val="1"/>
      <w:numFmt w:val="japaneseCounting"/>
      <w:lvlText w:val="%1、"/>
      <w:lvlJc w:val="left"/>
      <w:pPr>
        <w:ind w:left="806" w:hanging="44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4C0"/>
    <w:rsid w:val="00007357"/>
    <w:rsid w:val="00007CE4"/>
    <w:rsid w:val="00013A0F"/>
    <w:rsid w:val="0003779E"/>
    <w:rsid w:val="00062FCD"/>
    <w:rsid w:val="00067D25"/>
    <w:rsid w:val="00070726"/>
    <w:rsid w:val="000860D3"/>
    <w:rsid w:val="000B02F4"/>
    <w:rsid w:val="00135329"/>
    <w:rsid w:val="001A2F80"/>
    <w:rsid w:val="001B08E4"/>
    <w:rsid w:val="00271DCA"/>
    <w:rsid w:val="003F7E3F"/>
    <w:rsid w:val="004438E8"/>
    <w:rsid w:val="00481462"/>
    <w:rsid w:val="004D7AA4"/>
    <w:rsid w:val="00512632"/>
    <w:rsid w:val="00591637"/>
    <w:rsid w:val="0059561A"/>
    <w:rsid w:val="005957E4"/>
    <w:rsid w:val="00595907"/>
    <w:rsid w:val="00607C12"/>
    <w:rsid w:val="0061103F"/>
    <w:rsid w:val="006323BA"/>
    <w:rsid w:val="00634CD6"/>
    <w:rsid w:val="0065255B"/>
    <w:rsid w:val="00670BE8"/>
    <w:rsid w:val="007143CB"/>
    <w:rsid w:val="007154DF"/>
    <w:rsid w:val="007549F3"/>
    <w:rsid w:val="007576D6"/>
    <w:rsid w:val="00762E01"/>
    <w:rsid w:val="007B52FD"/>
    <w:rsid w:val="007D029E"/>
    <w:rsid w:val="007F2838"/>
    <w:rsid w:val="00803F7D"/>
    <w:rsid w:val="0082347D"/>
    <w:rsid w:val="00827C1F"/>
    <w:rsid w:val="00851039"/>
    <w:rsid w:val="008C71DF"/>
    <w:rsid w:val="0098017A"/>
    <w:rsid w:val="009F2B45"/>
    <w:rsid w:val="00A1675A"/>
    <w:rsid w:val="00A32CB6"/>
    <w:rsid w:val="00A55CC9"/>
    <w:rsid w:val="00A61299"/>
    <w:rsid w:val="00B35F06"/>
    <w:rsid w:val="00B5659B"/>
    <w:rsid w:val="00B84A3C"/>
    <w:rsid w:val="00B91D16"/>
    <w:rsid w:val="00BC1DB5"/>
    <w:rsid w:val="00BD54DD"/>
    <w:rsid w:val="00C14930"/>
    <w:rsid w:val="00C415AE"/>
    <w:rsid w:val="00D020B4"/>
    <w:rsid w:val="00D90872"/>
    <w:rsid w:val="00DB12B6"/>
    <w:rsid w:val="00DD5ABD"/>
    <w:rsid w:val="00E01751"/>
    <w:rsid w:val="00E372A2"/>
    <w:rsid w:val="00EB6207"/>
    <w:rsid w:val="00EC24C0"/>
    <w:rsid w:val="00EC417D"/>
    <w:rsid w:val="00F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734993-3B89-4575-8F29-94D3ECBD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2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2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08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1D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DCA"/>
  </w:style>
  <w:style w:type="paragraph" w:styleId="Footer">
    <w:name w:val="footer"/>
    <w:basedOn w:val="Normal"/>
    <w:link w:val="FooterChar"/>
    <w:uiPriority w:val="99"/>
    <w:unhideWhenUsed/>
    <w:rsid w:val="00271D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DCA"/>
  </w:style>
  <w:style w:type="character" w:styleId="UnresolvedMention">
    <w:name w:val="Unresolved Mention"/>
    <w:basedOn w:val="DefaultParagraphFont"/>
    <w:uiPriority w:val="99"/>
    <w:semiHidden/>
    <w:unhideWhenUsed/>
    <w:rsid w:val="008510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0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cessors.wiki.ti.com/index.php/Serial_Boot_and_Flash_Loading_Utility_for_OMAP-L138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processors.wiki.ti.com/index.php/Serial_Boot_and_Flash_Loading_Utility_for_OMAP-L138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://software-dl.ti.com/codegen/non-esd/downloads/download.htm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2echina.ti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2echina.ti.com/" TargetMode="External"/><Relationship Id="rId2" Type="http://schemas.openxmlformats.org/officeDocument/2006/relationships/image" Target="media/image11.png"/><Relationship Id="rId1" Type="http://schemas.openxmlformats.org/officeDocument/2006/relationships/hyperlink" Target="https://www.ti.com.cn/" TargetMode="External"/><Relationship Id="rId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Instruments, Inc.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Shi, Viki</dc:creator>
  <cp:lastModifiedBy>Zhang, Shine</cp:lastModifiedBy>
  <cp:revision>13</cp:revision>
  <cp:lastPrinted>2020-07-29T01:41:00Z</cp:lastPrinted>
  <dcterms:created xsi:type="dcterms:W3CDTF">2020-07-29T01:41:00Z</dcterms:created>
  <dcterms:modified xsi:type="dcterms:W3CDTF">2021-05-31T05:29:00Z</dcterms:modified>
</cp:coreProperties>
</file>