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97BA" w14:textId="77777777" w:rsidR="004C635C" w:rsidRDefault="004C635C" w:rsidP="004C635C">
      <w:pPr>
        <w:rPr>
          <w:rFonts w:ascii="微软雅黑" w:eastAsia="微软雅黑" w:hAnsi="微软雅黑"/>
          <w:color w:val="1F497D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2.比较并总结故障和已知良好芯片之间所有引脚到GND的阻抗</w:t>
      </w:r>
    </w:p>
    <w:p w14:paraId="111E7B76" w14:textId="77777777" w:rsidR="004C635C" w:rsidRDefault="004C635C" w:rsidP="004C635C">
      <w:pPr>
        <w:rPr>
          <w:rFonts w:ascii="微软雅黑" w:eastAsia="微软雅黑" w:hAnsi="微软雅黑" w:hint="eastAsia"/>
          <w:color w:val="1F497D"/>
          <w:sz w:val="20"/>
          <w:szCs w:val="20"/>
        </w:rPr>
      </w:pPr>
      <w:r>
        <w:rPr>
          <w:rFonts w:ascii="微软雅黑" w:eastAsia="微软雅黑" w:hAnsi="微软雅黑" w:hint="eastAsia"/>
          <w:color w:val="1F497D"/>
          <w:sz w:val="20"/>
          <w:szCs w:val="20"/>
        </w:rPr>
        <w:t>一. 负极接Pin4（GND）对其他Pin的阻抗</w:t>
      </w:r>
    </w:p>
    <w:tbl>
      <w:tblPr>
        <w:tblW w:w="6154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70"/>
        <w:gridCol w:w="1843"/>
      </w:tblGrid>
      <w:tr w:rsidR="004C635C" w14:paraId="6269918B" w14:textId="77777777" w:rsidTr="004C635C">
        <w:trPr>
          <w:trHeight w:val="330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1CE1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 xml:space="preserve">　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DABA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不良件（D/C 2204）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D622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正常件</w:t>
            </w:r>
          </w:p>
        </w:tc>
      </w:tr>
      <w:tr w:rsidR="004C635C" w14:paraId="1E28C7C9" w14:textId="77777777" w:rsidTr="004C635C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6E5F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E310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120K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D1A1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1M</w:t>
            </w:r>
          </w:p>
        </w:tc>
      </w:tr>
      <w:tr w:rsidR="004C635C" w14:paraId="42C9C7EE" w14:textId="77777777" w:rsidTr="004C635C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29A3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 P1~P7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0DDC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无穷大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7AE1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无穷大</w:t>
            </w:r>
          </w:p>
        </w:tc>
      </w:tr>
    </w:tbl>
    <w:p w14:paraId="5207C628" w14:textId="77777777" w:rsidR="004C635C" w:rsidRDefault="004C635C" w:rsidP="004C635C">
      <w:pPr>
        <w:jc w:val="both"/>
        <w:rPr>
          <w:rFonts w:ascii="微软雅黑" w:eastAsia="微软雅黑" w:hAnsi="微软雅黑" w:hint="eastAsia"/>
          <w:color w:val="1F497D"/>
          <w:sz w:val="20"/>
          <w:szCs w:val="20"/>
        </w:rPr>
      </w:pPr>
      <w:r>
        <w:rPr>
          <w:rFonts w:ascii="微软雅黑" w:eastAsia="微软雅黑" w:hAnsi="微软雅黑" w:hint="eastAsia"/>
          <w:color w:val="1F497D"/>
          <w:sz w:val="20"/>
          <w:szCs w:val="20"/>
        </w:rPr>
        <w:t>二. 正极接Pin4（GND）对其他Pin的阻抗</w:t>
      </w:r>
    </w:p>
    <w:tbl>
      <w:tblPr>
        <w:tblW w:w="7180" w:type="dxa"/>
        <w:tblInd w:w="-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460"/>
        <w:gridCol w:w="1080"/>
      </w:tblGrid>
      <w:tr w:rsidR="004C635C" w14:paraId="5C95E48B" w14:textId="77777777" w:rsidTr="004C635C">
        <w:trPr>
          <w:trHeight w:val="33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DE6D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B2AC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不良件（D/C 2204）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375D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正常件</w:t>
            </w:r>
          </w:p>
        </w:tc>
      </w:tr>
      <w:tr w:rsidR="004C635C" w14:paraId="67A8E8CA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88C7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523CA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112K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F2FF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112K</w:t>
            </w:r>
          </w:p>
        </w:tc>
      </w:tr>
      <w:tr w:rsidR="004C635C" w14:paraId="1E095738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8A83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AA78" w14:textId="77777777" w:rsidR="004C635C" w:rsidRDefault="004C635C">
            <w:pP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108K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8022" w14:textId="77777777" w:rsidR="004C635C" w:rsidRDefault="004C635C">
            <w:pP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52K</w:t>
            </w:r>
          </w:p>
        </w:tc>
      </w:tr>
      <w:tr w:rsidR="004C635C" w14:paraId="4C3CCDDF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C208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8817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112K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DCBC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102K</w:t>
            </w:r>
          </w:p>
        </w:tc>
      </w:tr>
      <w:tr w:rsidR="004C635C" w14:paraId="794AE3AD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B8FB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4E47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112K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AC24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102K</w:t>
            </w:r>
          </w:p>
        </w:tc>
      </w:tr>
      <w:tr w:rsidR="004C635C" w14:paraId="19C7D862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54C4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B2DB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112K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3242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102K</w:t>
            </w:r>
          </w:p>
        </w:tc>
      </w:tr>
      <w:tr w:rsidR="004C635C" w14:paraId="40005977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E93E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A77E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112K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80EA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102K</w:t>
            </w:r>
          </w:p>
        </w:tc>
      </w:tr>
      <w:tr w:rsidR="004C635C" w14:paraId="2985AB41" w14:textId="77777777" w:rsidTr="004C635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F681" w14:textId="77777777" w:rsidR="004C635C" w:rsidRDefault="004C635C">
            <w:pP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1F497D"/>
                <w:sz w:val="20"/>
                <w:szCs w:val="20"/>
              </w:rPr>
              <w:t>P4-P1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AF9E" w14:textId="77777777" w:rsidR="004C635C" w:rsidRDefault="004C635C">
            <w:pP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108K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2ACC" w14:textId="77777777" w:rsidR="004C635C" w:rsidRDefault="004C635C">
            <w:pP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52K</w:t>
            </w:r>
          </w:p>
        </w:tc>
      </w:tr>
    </w:tbl>
    <w:p w14:paraId="0807999C" w14:textId="77777777" w:rsidR="004C635C" w:rsidRDefault="004C635C" w:rsidP="004C635C">
      <w:pPr>
        <w:jc w:val="both"/>
        <w:rPr>
          <w:rFonts w:ascii="微软雅黑" w:eastAsia="微软雅黑" w:hAnsi="微软雅黑" w:hint="eastAsia"/>
          <w:color w:val="1F497D"/>
          <w:sz w:val="20"/>
          <w:szCs w:val="20"/>
        </w:rPr>
      </w:pPr>
      <w:r>
        <w:rPr>
          <w:rFonts w:ascii="微软雅黑" w:eastAsia="微软雅黑" w:hAnsi="微软雅黑" w:hint="eastAsia"/>
          <w:color w:val="1F497D"/>
          <w:sz w:val="20"/>
          <w:szCs w:val="20"/>
        </w:rPr>
        <w:t>以上测试数据显示， 不良件明显和正常不同。 请尽快推动原厂分析！</w:t>
      </w:r>
    </w:p>
    <w:p w14:paraId="7EFC0570" w14:textId="77777777" w:rsidR="004B0DD7" w:rsidRDefault="004B0DD7"/>
    <w:sectPr w:rsidR="004B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24"/>
    <w:rsid w:val="004B0DD7"/>
    <w:rsid w:val="004C635C"/>
    <w:rsid w:val="0069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88AAC-368F-49CD-AE3C-819104C3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5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Sun</dc:creator>
  <cp:keywords/>
  <dc:description/>
  <cp:lastModifiedBy>Sam Sun</cp:lastModifiedBy>
  <cp:revision>2</cp:revision>
  <dcterms:created xsi:type="dcterms:W3CDTF">2023-03-22T10:04:00Z</dcterms:created>
  <dcterms:modified xsi:type="dcterms:W3CDTF">2023-03-22T10:04:00Z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2023-03-22T10:04:59Z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a42a7c5c-dff5-4208-8f41-d7c02b673da9</vt:lpwstr>
  </property>
  <property fmtid="{D5CDD505-2E9C-101B-9397-08002B2CF9AE}" pid="8" name="MSIP_Label_879e395e-e3b5-421f-8616-70a10f9451af_ContentBits">
    <vt:lpwstr>0</vt:lpwstr>
  </property>
</Properties>
</file>