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D4" w:rsidRDefault="006227C4">
      <w:r>
        <w:t>T</w:t>
      </w:r>
      <w:r>
        <w:rPr>
          <w:rFonts w:hint="eastAsia"/>
        </w:rPr>
        <w:t>cp3e</w:t>
      </w:r>
      <w:r>
        <w:rPr>
          <w:rFonts w:hint="eastAsia"/>
        </w:rPr>
        <w:t>主要还是以读文件为准，要</w:t>
      </w:r>
      <w:r w:rsidR="00E05837">
        <w:rPr>
          <w:rFonts w:hint="eastAsia"/>
        </w:rPr>
        <w:t>修改的</w:t>
      </w:r>
      <w:r>
        <w:rPr>
          <w:rFonts w:hint="eastAsia"/>
        </w:rPr>
        <w:t>配置相对较少</w:t>
      </w:r>
      <w:r w:rsidR="00E05837">
        <w:rPr>
          <w:rFonts w:hint="eastAsia"/>
        </w:rPr>
        <w:t>，</w:t>
      </w:r>
      <w:r>
        <w:rPr>
          <w:rFonts w:hint="eastAsia"/>
        </w:rPr>
        <w:t>主要如下：</w:t>
      </w:r>
    </w:p>
    <w:p w:rsidR="006227C4" w:rsidRDefault="006227C4" w:rsidP="006227C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t>2</w:t>
      </w:r>
      <w:r>
        <w:rPr>
          <w:rFonts w:hint="eastAsia"/>
        </w:rPr>
        <w:t xml:space="preserve">    //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cbSet-&gt;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[cbCnt]-&gt;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mode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);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/* 2:  */</w:t>
      </w:r>
    </w:p>
    <w:p w:rsidR="006227C4" w:rsidRPr="00CD7E6D" w:rsidRDefault="006227C4" w:rsidP="006227C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hint="eastAsia"/>
        </w:rPr>
        <w:t>58    //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cbSet-&gt;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[cbCnt]-&gt;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frameInd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227C4" w:rsidRDefault="006227C4" w:rsidP="006227C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t>504</w:t>
      </w:r>
      <w:r>
        <w:rPr>
          <w:rFonts w:hint="eastAsia"/>
        </w:rPr>
        <w:t xml:space="preserve">  //</w:t>
      </w:r>
      <w:r w:rsidRPr="00CD7E6D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cbSet-&gt;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[cbCnt]-&gt;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blockSize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 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/*Nominal block size*/</w:t>
      </w:r>
    </w:p>
    <w:p w:rsidR="006227C4" w:rsidRPr="00CD7E6D" w:rsidRDefault="006227C4" w:rsidP="006227C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t>504</w:t>
      </w:r>
      <w:r>
        <w:rPr>
          <w:rFonts w:hint="eastAsia"/>
        </w:rPr>
        <w:t xml:space="preserve">  //</w:t>
      </w:r>
      <w:r w:rsidRPr="00CD7E6D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cbSet-&gt;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[cbCnt]-&gt;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numInfoBits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/*Length does not</w:t>
      </w:r>
      <w:r>
        <w:rPr>
          <w:rFonts w:ascii="Courier New" w:hAnsi="Courier New" w:cs="Courier New" w:hint="eastAsia"/>
          <w:color w:val="3F7F5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include CRC bits if crcFlag is set*/</w:t>
      </w:r>
    </w:p>
    <w:p w:rsidR="006227C4" w:rsidRDefault="006227C4" w:rsidP="006227C4">
      <w:r>
        <w:t>1</w:t>
      </w:r>
      <w:r>
        <w:rPr>
          <w:rFonts w:hint="eastAsia"/>
        </w:rPr>
        <w:t xml:space="preserve">    //</w:t>
      </w:r>
      <w:r w:rsidRPr="00CD7E6D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cbSet-&gt;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[cbCnt]-&gt;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mcount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227C4" w:rsidRPr="00CD7E6D" w:rsidRDefault="006227C4" w:rsidP="006227C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t>0</w:t>
      </w:r>
      <w:r>
        <w:rPr>
          <w:rFonts w:hint="eastAsia"/>
        </w:rPr>
        <w:t xml:space="preserve">    //</w:t>
      </w:r>
      <w:r w:rsidRPr="00CD7E6D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cbSet-&gt;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[cbCnt]-&gt;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crcFlag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227C4" w:rsidRDefault="006227C4" w:rsidP="006227C4">
      <w:r>
        <w:t>1</w:t>
      </w:r>
      <w:r>
        <w:rPr>
          <w:rFonts w:hint="eastAsia"/>
        </w:rPr>
        <w:t xml:space="preserve">    //</w:t>
      </w:r>
      <w:r w:rsidRPr="00CD7E6D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cbSet-&gt;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[cbCnt]-&gt;</w:t>
      </w:r>
      <w:r w:rsidRPr="009D36AF">
        <w:rPr>
          <w:rFonts w:ascii="Courier New" w:hAnsi="Courier New" w:cs="Courier New"/>
          <w:color w:val="000000"/>
          <w:kern w:val="0"/>
          <w:sz w:val="20"/>
          <w:szCs w:val="20"/>
        </w:rPr>
        <w:t>inOrder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227C4" w:rsidRPr="00E05837" w:rsidRDefault="006227C4" w:rsidP="00E05837">
      <w:pPr>
        <w:pStyle w:val="a5"/>
        <w:numPr>
          <w:ilvl w:val="0"/>
          <w:numId w:val="1"/>
        </w:numPr>
        <w:ind w:firstLineChars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hint="eastAsia"/>
        </w:rPr>
        <w:t>//</w:t>
      </w:r>
      <w:r w:rsidRPr="00E0583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cbSet-&gt;cbData[cbCnt]-&gt;</w:t>
      </w:r>
      <w:r w:rsidRPr="00E05837">
        <w:rPr>
          <w:rFonts w:ascii="Courier New" w:hAnsi="Courier New" w:cs="Courier New"/>
          <w:color w:val="000000"/>
          <w:kern w:val="0"/>
          <w:sz w:val="20"/>
          <w:szCs w:val="20"/>
          <w:u w:val="single"/>
        </w:rPr>
        <w:t>outOrder</w:t>
      </w:r>
      <w:r w:rsidRPr="00E05837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E05837" w:rsidRDefault="00E05837" w:rsidP="00E05837">
      <w:pPr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D279B5" w:rsidRDefault="00D279B5" w:rsidP="00E05837">
      <w:pPr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D279B5" w:rsidRPr="00E05837" w:rsidRDefault="00D279B5" w:rsidP="00E05837">
      <w:pPr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E05837" w:rsidRDefault="00E05837">
      <w:r>
        <w:rPr>
          <w:rFonts w:hint="eastAsia"/>
        </w:rPr>
        <w:t>TCP3d</w:t>
      </w:r>
      <w:r w:rsidR="00CC285E">
        <w:rPr>
          <w:rFonts w:hint="eastAsia"/>
        </w:rPr>
        <w:t>的数据输入</w:t>
      </w:r>
      <w:r>
        <w:rPr>
          <w:rFonts w:hint="eastAsia"/>
        </w:rPr>
        <w:t>主要是以解调下来映射好的</w:t>
      </w:r>
      <w:r>
        <w:rPr>
          <w:rFonts w:hint="eastAsia"/>
        </w:rPr>
        <w:t>LLR</w:t>
      </w:r>
      <w:r>
        <w:rPr>
          <w:rFonts w:hint="eastAsia"/>
        </w:rPr>
        <w:t>值，</w:t>
      </w:r>
      <w:r w:rsidR="00CC285E">
        <w:rPr>
          <w:rFonts w:hint="eastAsia"/>
        </w:rPr>
        <w:t>其它配置</w:t>
      </w:r>
      <w:r>
        <w:rPr>
          <w:rFonts w:hint="eastAsia"/>
        </w:rPr>
        <w:t>主要如下：</w:t>
      </w:r>
    </w:p>
    <w:p w:rsidR="00E05837" w:rsidRDefault="00E05837" w:rsidP="00E05837">
      <w:pPr>
        <w:autoSpaceDE w:val="0"/>
        <w:autoSpaceDN w:val="0"/>
        <w:adjustRightInd w:val="0"/>
        <w:ind w:firstLineChars="200" w:firstLine="40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mode_sel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= 1;       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//TCP3_MODE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lte_crc_init_sel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 xml:space="preserve">tempCbConfig.NumInfoBits      = </w:t>
      </w:r>
      <w:r w:rsidR="00F04FDD">
        <w:rPr>
          <w:rFonts w:ascii="Courier New" w:hAnsi="Courier New" w:cs="Courier New" w:hint="eastAsia"/>
          <w:color w:val="3F7F5F"/>
          <w:kern w:val="0"/>
          <w:sz w:val="20"/>
          <w:szCs w:val="20"/>
        </w:rPr>
        <w:t>504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SW0_length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= </w:t>
      </w:r>
      <w:r w:rsidR="004D0AB8">
        <w:rPr>
          <w:rFonts w:ascii="Courier New" w:hAnsi="Courier New" w:cs="Courier New" w:hint="eastAsia"/>
          <w:color w:val="000000"/>
          <w:kern w:val="0"/>
          <w:sz w:val="20"/>
          <w:szCs w:val="20"/>
        </w:rPr>
        <w:t>64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maxst_en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= 0;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out_flag_en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0;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out_order_sel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= 0;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ext_scale_en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1;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soft_out_flag_en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soft_out_fmt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1;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min_itr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= 1;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max_itr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= 8;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snr_val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= 14;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snr_rep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= 1;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stop_sel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= 0;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crc_iter_pass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= 1;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crc_sel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= 0;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maxst_thold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maxst_value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ext_scale_0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ext_scale_1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ext_scale_2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ext_scale_3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ext_scale_4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ext_scale_5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ext_scale_6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ext_scale_7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ext_scale_8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ext_scale_9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ext_scale_10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ext_scale_11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ext_scale_12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ext_scale_13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24;</w:t>
      </w:r>
    </w:p>
    <w:p w:rsidR="00E05837" w:rsidRDefault="00E05837" w:rsidP="00E0583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ext_scale_14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24;</w:t>
      </w:r>
    </w:p>
    <w:p w:rsidR="00E05837" w:rsidRDefault="00E05837" w:rsidP="00CB0FAB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tempCbConfig.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ext_scale_15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= 24;</w:t>
      </w:r>
    </w:p>
    <w:p w:rsidR="00CB0FAB" w:rsidRDefault="00CB0FAB" w:rsidP="00AB1E19">
      <w:pPr>
        <w:autoSpaceDE w:val="0"/>
        <w:autoSpaceDN w:val="0"/>
        <w:adjustRightInd w:val="0"/>
        <w:ind w:firstLineChars="100" w:firstLine="20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ptCbData-&gt;sw0LengthUsed   = tempCbConfig.SW0_length ;</w:t>
      </w:r>
    </w:p>
    <w:p w:rsidR="00CB0FAB" w:rsidRDefault="00CB0FAB" w:rsidP="00CB0FAB">
      <w:pPr>
        <w:autoSpaceDE w:val="0"/>
        <w:autoSpaceDN w:val="0"/>
        <w:adjustRightInd w:val="0"/>
        <w:ind w:firstLine="390"/>
        <w:jc w:val="left"/>
      </w:pPr>
    </w:p>
    <w:p w:rsidR="00CB0FAB" w:rsidRDefault="00CB0FAB" w:rsidP="00D279B5">
      <w:pPr>
        <w:autoSpaceDE w:val="0"/>
        <w:autoSpaceDN w:val="0"/>
        <w:adjustRightInd w:val="0"/>
        <w:ind w:firstLineChars="150" w:firstLine="30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interFlag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sizeINTER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inInter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NULL;</w:t>
      </w:r>
    </w:p>
    <w:p w:rsidR="00330B6F" w:rsidRDefault="00330B6F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</w:p>
    <w:p w:rsidR="00DE0508" w:rsidRDefault="00DE0508" w:rsidP="00DE0508">
      <w:pPr>
        <w:autoSpaceDE w:val="0"/>
        <w:autoSpaceDN w:val="0"/>
        <w:adjustRightInd w:val="0"/>
        <w:ind w:firstLine="390"/>
        <w:jc w:val="left"/>
      </w:pPr>
      <w:r>
        <w:rPr>
          <w:rFonts w:hint="eastAsia"/>
        </w:rPr>
        <w:t>/*</w:t>
      </w:r>
      <w:r>
        <w:rPr>
          <w:rFonts w:hint="eastAsia"/>
        </w:rPr>
        <w:t>我们现不需要软判决输出和状态</w:t>
      </w:r>
      <w:r w:rsidR="00124968">
        <w:rPr>
          <w:rFonts w:hint="eastAsia"/>
        </w:rPr>
        <w:t>位</w:t>
      </w:r>
      <w:r>
        <w:rPr>
          <w:rFonts w:hint="eastAsia"/>
        </w:rPr>
        <w:t>输出</w:t>
      </w:r>
      <w:r>
        <w:rPr>
          <w:rFonts w:hint="eastAsia"/>
        </w:rPr>
        <w:t>,</w:t>
      </w:r>
      <w:r>
        <w:rPr>
          <w:rFonts w:hint="eastAsia"/>
        </w:rPr>
        <w:t>所以现把它们设置为</w:t>
      </w:r>
      <w:r>
        <w:rPr>
          <w:rFonts w:hint="eastAsia"/>
        </w:rPr>
        <w:t>0*/</w:t>
      </w:r>
    </w:p>
    <w:p w:rsidR="00CB0FAB" w:rsidRDefault="00CB0FAB" w:rsidP="00DE0508">
      <w:pPr>
        <w:autoSpaceDE w:val="0"/>
        <w:autoSpaceDN w:val="0"/>
        <w:adjustRightInd w:val="0"/>
        <w:ind w:firstLineChars="200" w:firstLine="40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sdFlag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sizeSD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sdOffset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outSD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NULL;</w:t>
      </w:r>
    </w:p>
    <w:p w:rsidR="00CB0FAB" w:rsidRDefault="00CB0FAB" w:rsidP="00CB0FAB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refSD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NULL;</w:t>
      </w:r>
    </w:p>
    <w:p w:rsidR="00CB0FAB" w:rsidRDefault="00CB0FAB" w:rsidP="00CB0FAB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CB0FAB" w:rsidRDefault="00CB0FAB" w:rsidP="00AB1E19">
      <w:pPr>
        <w:autoSpaceDE w:val="0"/>
        <w:autoSpaceDN w:val="0"/>
        <w:adjustRightInd w:val="0"/>
        <w:ind w:firstLineChars="150" w:firstLine="30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stsFlag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sizeSTS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outSts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NULL;</w:t>
      </w:r>
    </w:p>
    <w:p w:rsidR="00CB0FAB" w:rsidRDefault="00CB0FAB" w:rsidP="00CB0FAB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ptCbData-&gt;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refSts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NULL;</w:t>
      </w:r>
    </w:p>
    <w:p w:rsidR="00CB0FAB" w:rsidRDefault="00CB0FAB" w:rsidP="00CB0FAB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330B6F" w:rsidRDefault="00330B6F" w:rsidP="00CB0FAB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330B6F" w:rsidRDefault="00330B6F" w:rsidP="00330B6F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330B6F" w:rsidRDefault="00330B6F" w:rsidP="00330B6F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typedef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struct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cbTestDesc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5032"/>
          <w:kern w:val="0"/>
          <w:sz w:val="20"/>
          <w:szCs w:val="20"/>
        </w:rPr>
        <w:t>cbDataDesc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5032"/>
          <w:kern w:val="0"/>
          <w:sz w:val="20"/>
          <w:szCs w:val="20"/>
        </w:rPr>
        <w:t>Int32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maxNumCB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5032"/>
          <w:kern w:val="0"/>
          <w:sz w:val="20"/>
          <w:szCs w:val="20"/>
        </w:rPr>
        <w:t>Int32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mode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5032"/>
          <w:kern w:val="0"/>
          <w:sz w:val="20"/>
          <w:szCs w:val="20"/>
        </w:rPr>
        <w:t>Int32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doubleBuffer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5032"/>
          <w:kern w:val="0"/>
          <w:sz w:val="20"/>
          <w:szCs w:val="20"/>
        </w:rPr>
        <w:t>Int32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lteCrcSel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} </w:t>
      </w:r>
      <w:r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T_DRV_TCP3D_cbDesc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330B6F" w:rsidRDefault="00330B6F" w:rsidP="00330B6F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T_DRV_TCP3D_cbDesc</w:t>
      </w:r>
      <w:r>
        <w:rPr>
          <w:rFonts w:ascii="Courier New" w:hAnsi="Courier New" w:cs="Courier New" w:hint="eastAsia"/>
          <w:color w:val="005032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gtTcp3dCbDesc;</w:t>
      </w:r>
    </w:p>
    <w:p w:rsidR="00330B6F" w:rsidRDefault="00330B6F" w:rsidP="00CB0FAB">
      <w:pPr>
        <w:autoSpaceDE w:val="0"/>
        <w:autoSpaceDN w:val="0"/>
        <w:adjustRightInd w:val="0"/>
        <w:ind w:firstLine="39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D279B5" w:rsidRDefault="00CB0FAB" w:rsidP="001B774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mode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</w:t>
      </w:r>
      <w:r w:rsidR="001B7743"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= </w:t>
      </w:r>
      <w:r w:rsidR="001B7743"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  </w:t>
      </w:r>
      <w:r w:rsidR="00D279B5"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CSL_TCP3D_CFG_TCP3_MODE_MODE_SEL_LTE</w:t>
      </w:r>
      <w:r w:rsidR="003A5565" w:rsidRPr="001B7743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(0x00000001u)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D279B5" w:rsidRPr="00D279B5" w:rsidRDefault="00CB0FAB" w:rsidP="001B774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lteCrcSel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  <w:r w:rsidR="001B7743"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r w:rsidR="00D279B5"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CSL_TCP3D_CFG_TCP3_MODE_LTE_CRC_ISEL_USE_ZERO (0x00000000u)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CB0FAB" w:rsidRPr="00D279B5" w:rsidRDefault="00CB0FAB" w:rsidP="00D279B5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doubleBuffer</w:t>
      </w:r>
      <w:r w:rsidR="00D279B5">
        <w:rPr>
          <w:rFonts w:ascii="Courier New" w:hAnsi="Courier New" w:cs="Courier New" w:hint="eastAsia"/>
          <w:color w:val="0000C0"/>
          <w:kern w:val="0"/>
          <w:sz w:val="20"/>
          <w:szCs w:val="20"/>
        </w:rPr>
        <w:t xml:space="preserve">      </w:t>
      </w:r>
      <w:r w:rsidR="00D279B5">
        <w:rPr>
          <w:rFonts w:ascii="Courier New" w:hAnsi="Courier New" w:cs="Courier New"/>
          <w:color w:val="000000"/>
          <w:kern w:val="0"/>
          <w:sz w:val="20"/>
          <w:szCs w:val="20"/>
        </w:rPr>
        <w:t>=</w:t>
      </w:r>
      <w:r w:rsidR="00D279B5"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 </w:t>
      </w:r>
      <w:r w:rsidR="00D279B5"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CSL_TCP3D_CFG_TCP3_MODE_IN_MEM_DB_EN_ENABLE (0x00000001u)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CB0FAB" w:rsidRDefault="00CB0FAB" w:rsidP="003A374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CB0FAB" w:rsidRP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maxNumCB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1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inLLR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r w:rsidR="00D279B5">
        <w:rPr>
          <w:rFonts w:ascii="Courier New" w:hAnsi="Courier New" w:cs="Courier New" w:hint="eastAsia"/>
          <w:color w:val="000000"/>
          <w:kern w:val="0"/>
          <w:sz w:val="20"/>
          <w:szCs w:val="20"/>
        </w:rPr>
        <w:t>数据输入指针地址</w:t>
      </w:r>
      <w:r w:rsidR="004B2DA2">
        <w:rPr>
          <w:rFonts w:ascii="Courier New" w:hAnsi="Courier New" w:cs="Courier New" w:hint="eastAsia"/>
          <w:color w:val="000000"/>
          <w:kern w:val="0"/>
          <w:sz w:val="20"/>
          <w:szCs w:val="20"/>
        </w:rPr>
        <w:t>(</w:t>
      </w:r>
      <w:r w:rsidR="00D279B5"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64byte </w:t>
      </w:r>
      <w:r w:rsidR="00D279B5"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aligned</w:t>
      </w:r>
      <w:r w:rsidR="004B2DA2">
        <w:rPr>
          <w:rFonts w:ascii="Courier New" w:hAnsi="Courier New" w:cs="Courier New" w:hint="eastAsia"/>
          <w:color w:val="000000"/>
          <w:kern w:val="0"/>
          <w:sz w:val="20"/>
          <w:szCs w:val="20"/>
        </w:rPr>
        <w:t>)</w:t>
      </w:r>
    </w:p>
    <w:p w:rsidR="003A374A" w:rsidRPr="00D279B5" w:rsidRDefault="003A374A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/*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这无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crc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，因此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blocksize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与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NumInfoBits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相等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*/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blockSize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</w:t>
      </w:r>
      <w:r w:rsidR="003A374A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3A374A" w:rsidRPr="005A3EA8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tempCbConfig.NumInfoBits </w:t>
      </w:r>
      <w:r w:rsidR="003A374A">
        <w:rPr>
          <w:rFonts w:ascii="Courier New" w:hAnsi="Courier New" w:cs="Courier New"/>
          <w:color w:val="3F7F5F"/>
          <w:kern w:val="0"/>
          <w:sz w:val="20"/>
          <w:szCs w:val="20"/>
        </w:rPr>
        <w:t xml:space="preserve">  = 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504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3A374A" w:rsidRPr="000F7708" w:rsidRDefault="003A374A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/*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这在输入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LLR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值时已把</w:t>
      </w:r>
      <w:r w:rsidR="000F7708">
        <w:rPr>
          <w:rFonts w:ascii="Courier New" w:hAnsi="Courier New" w:cs="Courier New" w:hint="eastAsia"/>
          <w:color w:val="000000"/>
          <w:kern w:val="0"/>
          <w:sz w:val="20"/>
          <w:szCs w:val="20"/>
        </w:rPr>
        <w:t>为比特解出，所以</w:t>
      </w:r>
      <w:r w:rsidR="000F7708">
        <w:rPr>
          <w:rFonts w:ascii="Courier New" w:hAnsi="Courier New" w:cs="Courier New" w:hint="eastAsia"/>
          <w:color w:val="000000"/>
          <w:kern w:val="0"/>
          <w:sz w:val="20"/>
          <w:szCs w:val="20"/>
        </w:rPr>
        <w:t>LLRoffset</w:t>
      </w:r>
      <w:r w:rsidR="000F7708">
        <w:rPr>
          <w:rFonts w:ascii="Courier New" w:hAnsi="Courier New" w:cs="Courier New" w:hint="eastAsia"/>
          <w:color w:val="000000"/>
          <w:kern w:val="0"/>
          <w:sz w:val="20"/>
          <w:szCs w:val="20"/>
        </w:rPr>
        <w:t>为</w:t>
      </w:r>
      <w:r w:rsidR="000F7708">
        <w:rPr>
          <w:rFonts w:ascii="Courier New" w:hAnsi="Courier New" w:cs="Courier New" w:hint="eastAsia"/>
          <w:color w:val="000000"/>
          <w:kern w:val="0"/>
          <w:sz w:val="20"/>
          <w:szCs w:val="20"/>
        </w:rPr>
        <w:t>504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*/</w:t>
      </w:r>
    </w:p>
    <w:p w:rsidR="00CB0FAB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llrOffset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504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B42A81" w:rsidRDefault="00CB0FAB" w:rsidP="00CB0FAB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gtTcp3dCbDesc.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tCbData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sizeLLR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1512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B42A81" w:rsidRDefault="00B42A81" w:rsidP="00CB0FAB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color w:val="000000"/>
          <w:kern w:val="0"/>
          <w:sz w:val="20"/>
          <w:szCs w:val="20"/>
        </w:rPr>
      </w:pPr>
    </w:p>
    <w:p w:rsidR="00B42A81" w:rsidRDefault="00B42A81" w:rsidP="00CB0FAB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color w:val="000000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当</w:t>
      </w:r>
      <w:r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SW0_length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=64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时，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15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个寄存器的内存配置情况如下</w:t>
      </w:r>
    </w:p>
    <w:p w:rsidR="00B42A81" w:rsidRDefault="00B42A81" w:rsidP="00CB0FAB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object w:dxaOrig="5174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45pt;height:49.45pt" o:ole="">
            <v:imagedata r:id="rId7" o:title=""/>
          </v:shape>
          <o:OLEObject Type="Embed" ProgID="StaticDib" ShapeID="_x0000_i1025" DrawAspect="Content" ObjectID="_1387648745" r:id="rId8"/>
        </w:object>
      </w:r>
    </w:p>
    <w:p w:rsidR="00E4497D" w:rsidRDefault="00E4497D" w:rsidP="00E4497D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color w:val="000000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当</w:t>
      </w:r>
      <w:r w:rsidRPr="00D279B5">
        <w:rPr>
          <w:rFonts w:ascii="Courier New" w:hAnsi="Courier New" w:cs="Courier New"/>
          <w:color w:val="000000"/>
          <w:kern w:val="0"/>
          <w:sz w:val="20"/>
          <w:szCs w:val="20"/>
        </w:rPr>
        <w:t>SW0_length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=128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时，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15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个寄存器的内存配置情况如下</w:t>
      </w:r>
    </w:p>
    <w:p w:rsidR="00E4497D" w:rsidRPr="00CB0FAB" w:rsidRDefault="00E4497D" w:rsidP="00E4497D">
      <w:pPr>
        <w:autoSpaceDE w:val="0"/>
        <w:autoSpaceDN w:val="0"/>
        <w:adjustRightInd w:val="0"/>
        <w:jc w:val="left"/>
      </w:pPr>
      <w:r>
        <w:rPr>
          <w:rFonts w:ascii="宋体" w:eastAsia="宋体" w:cs="宋体"/>
          <w:color w:val="000000"/>
          <w:kern w:val="0"/>
          <w:szCs w:val="21"/>
          <w:lang w:val="zh-CN"/>
        </w:rPr>
        <w:object w:dxaOrig="5519" w:dyaOrig="719">
          <v:shape id="_x0000_i1026" type="#_x0000_t75" style="width:276.2pt;height:36pt" o:ole="">
            <v:imagedata r:id="rId9" o:title=""/>
          </v:shape>
          <o:OLEObject Type="Embed" ProgID="StaticDib" ShapeID="_x0000_i1026" DrawAspect="Content" ObjectID="_1387648746" r:id="rId10"/>
        </w:object>
      </w:r>
    </w:p>
    <w:sectPr w:rsidR="00E4497D" w:rsidRPr="00CB0FAB" w:rsidSect="0070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97" w:rsidRDefault="00361397" w:rsidP="006227C4">
      <w:r>
        <w:separator/>
      </w:r>
    </w:p>
  </w:endnote>
  <w:endnote w:type="continuationSeparator" w:id="1">
    <w:p w:rsidR="00361397" w:rsidRDefault="00361397" w:rsidP="0062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97" w:rsidRDefault="00361397" w:rsidP="006227C4">
      <w:r>
        <w:separator/>
      </w:r>
    </w:p>
  </w:footnote>
  <w:footnote w:type="continuationSeparator" w:id="1">
    <w:p w:rsidR="00361397" w:rsidRDefault="00361397" w:rsidP="00622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801"/>
    <w:multiLevelType w:val="hybridMultilevel"/>
    <w:tmpl w:val="ADBA5B46"/>
    <w:lvl w:ilvl="0" w:tplc="0694D832">
      <w:numFmt w:val="decimal"/>
      <w:lvlText w:val="%1"/>
      <w:lvlJc w:val="left"/>
      <w:pPr>
        <w:ind w:left="510" w:hanging="51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7C4"/>
    <w:rsid w:val="000F7708"/>
    <w:rsid w:val="00124968"/>
    <w:rsid w:val="001B7743"/>
    <w:rsid w:val="00330B6F"/>
    <w:rsid w:val="00361397"/>
    <w:rsid w:val="00395B6A"/>
    <w:rsid w:val="003A374A"/>
    <w:rsid w:val="003A5565"/>
    <w:rsid w:val="004A2C35"/>
    <w:rsid w:val="004B2DA2"/>
    <w:rsid w:val="004D0AB8"/>
    <w:rsid w:val="005A3EA8"/>
    <w:rsid w:val="006227C4"/>
    <w:rsid w:val="007065D4"/>
    <w:rsid w:val="00AB1E19"/>
    <w:rsid w:val="00AE2044"/>
    <w:rsid w:val="00B42A81"/>
    <w:rsid w:val="00CB0FAB"/>
    <w:rsid w:val="00CC285E"/>
    <w:rsid w:val="00D279B5"/>
    <w:rsid w:val="00DE0508"/>
    <w:rsid w:val="00E05837"/>
    <w:rsid w:val="00E4497D"/>
    <w:rsid w:val="00F0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7C4"/>
    <w:rPr>
      <w:sz w:val="18"/>
      <w:szCs w:val="18"/>
    </w:rPr>
  </w:style>
  <w:style w:type="paragraph" w:styleId="a5">
    <w:name w:val="List Paragraph"/>
    <w:basedOn w:val="a"/>
    <w:uiPriority w:val="34"/>
    <w:qFormat/>
    <w:rsid w:val="00E058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469</Words>
  <Characters>2679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51</cp:revision>
  <dcterms:created xsi:type="dcterms:W3CDTF">2012-01-09T07:48:00Z</dcterms:created>
  <dcterms:modified xsi:type="dcterms:W3CDTF">2012-01-09T13:12:00Z</dcterms:modified>
</cp:coreProperties>
</file>