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FF5" w:rsidRPr="00F02548" w:rsidRDefault="005B6FF5" w:rsidP="005B6FF5">
      <w:r w:rsidRPr="00F02548">
        <w:rPr>
          <w:rFonts w:hint="eastAsia"/>
        </w:rPr>
        <w:t>MSP430</w:t>
      </w:r>
      <w:r w:rsidRPr="00F02548">
        <w:rPr>
          <w:rFonts w:hint="eastAsia"/>
        </w:rPr>
        <w:t>学习心经</w:t>
      </w:r>
    </w:p>
    <w:p w:rsidR="005B6FF5" w:rsidRDefault="005B6FF5" w:rsidP="005B6FF5">
      <w:pPr>
        <w:rPr>
          <w:rFonts w:hint="eastAsia"/>
        </w:rPr>
      </w:pPr>
    </w:p>
    <w:p w:rsidR="005B6FF5" w:rsidRPr="00F02548" w:rsidRDefault="005B6FF5" w:rsidP="005B6FF5">
      <w:r w:rsidRPr="00F02548">
        <w:t>MSP430</w:t>
      </w:r>
      <w:r w:rsidRPr="00F02548">
        <w:t>学习心经（一）</w:t>
      </w:r>
      <w:r w:rsidRPr="00F02548">
        <w:t>Clock</w:t>
      </w:r>
    </w:p>
    <w:p w:rsidR="007F7CD6" w:rsidRDefault="005B6FF5" w:rsidP="005B6FF5">
      <w:pPr>
        <w:rPr>
          <w:rFonts w:hint="eastAsia"/>
        </w:rPr>
      </w:pPr>
      <w:r w:rsidRPr="00F02548">
        <w:t>MSP430</w:t>
      </w:r>
      <w:r w:rsidRPr="00F02548">
        <w:t>根据型号的不同最多可以选择使用</w:t>
      </w:r>
      <w:r w:rsidRPr="00F02548">
        <w:t>3</w:t>
      </w:r>
      <w:r w:rsidRPr="00F02548">
        <w:t>个振荡器。我们可以根据需要选择合适的振荡频率，并可以在不需要时随时关闭振荡器，以节省功耗。这</w:t>
      </w:r>
      <w:r w:rsidRPr="00F02548">
        <w:t>3</w:t>
      </w:r>
      <w:r w:rsidRPr="00F02548">
        <w:t>个振荡器分别为：</w:t>
      </w:r>
      <w:r w:rsidRPr="00F02548">
        <w:br/>
      </w:r>
      <w:r w:rsidRPr="00F02548">
        <w:t>（</w:t>
      </w:r>
      <w:r w:rsidRPr="00F02548">
        <w:t>1</w:t>
      </w:r>
      <w:r w:rsidRPr="00F02548">
        <w:t>）</w:t>
      </w:r>
      <w:r w:rsidRPr="00F02548">
        <w:t xml:space="preserve">DCO    </w:t>
      </w:r>
      <w:r w:rsidRPr="00F02548">
        <w:t>数控</w:t>
      </w:r>
      <w:r w:rsidRPr="00F02548">
        <w:t>RC</w:t>
      </w:r>
      <w:r w:rsidRPr="00F02548">
        <w:t>振荡器。它在芯片内部，不用时可以关闭。</w:t>
      </w:r>
      <w:r w:rsidRPr="00F02548">
        <w:t>DCO</w:t>
      </w:r>
      <w:r w:rsidRPr="00F02548">
        <w:t>的振荡频率会受周围环境温度和</w:t>
      </w:r>
      <w:r w:rsidRPr="00F02548">
        <w:t>MSP430</w:t>
      </w:r>
      <w:r w:rsidRPr="00F02548">
        <w:t>工作电压的影响，且同一型号的芯片所产生的频率也不相同。但</w:t>
      </w:r>
      <w:r w:rsidRPr="00F02548">
        <w:t>DCO</w:t>
      </w:r>
      <w:r w:rsidRPr="00F02548">
        <w:t>的调节功能可以改善它的性能，他的调节分为以下</w:t>
      </w:r>
      <w:r w:rsidRPr="00F02548">
        <w:t>3</w:t>
      </w:r>
      <w:r w:rsidRPr="00F02548">
        <w:t>步：</w:t>
      </w:r>
    </w:p>
    <w:p w:rsidR="007F7CD6" w:rsidRDefault="005B6FF5" w:rsidP="005B6FF5">
      <w:pPr>
        <w:rPr>
          <w:rFonts w:hint="eastAsia"/>
        </w:rPr>
      </w:pPr>
      <w:r w:rsidRPr="00F02548">
        <w:t>a</w:t>
      </w:r>
      <w:r w:rsidRPr="00F02548">
        <w:t>：选择</w:t>
      </w:r>
      <w:r w:rsidRPr="00F02548">
        <w:t>BCSCTL1.RSELx</w:t>
      </w:r>
      <w:r w:rsidRPr="00F02548">
        <w:t>确定时钟的标称频率；</w:t>
      </w:r>
    </w:p>
    <w:p w:rsidR="007F7CD6" w:rsidRDefault="005B6FF5" w:rsidP="005B6FF5">
      <w:pPr>
        <w:rPr>
          <w:rFonts w:hint="eastAsia"/>
        </w:rPr>
      </w:pPr>
      <w:r w:rsidRPr="00F02548">
        <w:t>b</w:t>
      </w:r>
      <w:r w:rsidRPr="00F02548">
        <w:t>：选择</w:t>
      </w:r>
      <w:proofErr w:type="spellStart"/>
      <w:r w:rsidRPr="00F02548">
        <w:t>DCOCTL.DCOx</w:t>
      </w:r>
      <w:proofErr w:type="spellEnd"/>
      <w:r w:rsidRPr="00F02548">
        <w:t>在标称频率基础上分段粗调；</w:t>
      </w:r>
    </w:p>
    <w:p w:rsidR="005B6FF5" w:rsidRDefault="005B6FF5" w:rsidP="005B6FF5">
      <w:pPr>
        <w:rPr>
          <w:rFonts w:hint="eastAsia"/>
        </w:rPr>
      </w:pPr>
      <w:r w:rsidRPr="00F02548">
        <w:t>c</w:t>
      </w:r>
      <w:r w:rsidRPr="00F02548">
        <w:t>：选择</w:t>
      </w:r>
      <w:proofErr w:type="spellStart"/>
      <w:r w:rsidRPr="00F02548">
        <w:t>DCOCTL.MODx</w:t>
      </w:r>
      <w:proofErr w:type="spellEnd"/>
      <w:r w:rsidRPr="00F02548">
        <w:t>的值进行细调。</w:t>
      </w:r>
    </w:p>
    <w:p w:rsidR="007F7CD6" w:rsidRPr="00F02548" w:rsidRDefault="007F7CD6" w:rsidP="005B6FF5"/>
    <w:p w:rsidR="005B6FF5" w:rsidRPr="00F02548" w:rsidRDefault="005B6FF5" w:rsidP="005B6FF5">
      <w:r w:rsidRPr="00F02548">
        <w:t>在</w:t>
      </w:r>
      <w:r w:rsidRPr="00F02548">
        <w:t>430F2</w:t>
      </w:r>
      <w:r w:rsidRPr="00F02548">
        <w:t>系列中</w:t>
      </w:r>
      <w:r w:rsidRPr="00F02548">
        <w:t>DCO</w:t>
      </w:r>
      <w:r w:rsidRPr="00F02548">
        <w:t>（最大</w:t>
      </w:r>
      <w:r w:rsidRPr="00F02548">
        <w:t>16MHz</w:t>
      </w:r>
      <w:r w:rsidRPr="00F02548">
        <w:t>）设置如下：</w:t>
      </w:r>
      <w:r w:rsidRPr="00F02548">
        <w:t>  </w:t>
      </w:r>
    </w:p>
    <w:p w:rsidR="005B6FF5" w:rsidRPr="00F02548" w:rsidRDefault="005B6FF5" w:rsidP="005B6FF5">
      <w:r w:rsidRPr="00F02548">
        <w:t>    BCSCTL1 =CALBC1_8MHZ;                   //</w:t>
      </w:r>
      <w:r w:rsidRPr="00F02548">
        <w:t>设定</w:t>
      </w:r>
      <w:r w:rsidRPr="00F02548">
        <w:t>DCO</w:t>
      </w:r>
      <w:r w:rsidRPr="00F02548">
        <w:t>为</w:t>
      </w:r>
      <w:r w:rsidRPr="00F02548">
        <w:t>1MHZ</w:t>
      </w:r>
      <w:r w:rsidRPr="00F02548">
        <w:br/>
        <w:t>    DCOCTL = CALDCO_8MHZ;              //CALBC1_XMHZ</w:t>
      </w:r>
      <w:r w:rsidRPr="00F02548">
        <w:t>和</w:t>
      </w:r>
      <w:r w:rsidRPr="00F02548">
        <w:t>CALDCO_XMHZ</w:t>
      </w:r>
      <w:r w:rsidRPr="00F02548">
        <w:t>共</w:t>
      </w:r>
      <w:r w:rsidRPr="00F02548">
        <w:t>8</w:t>
      </w:r>
      <w:r w:rsidRPr="00F02548">
        <w:t>个数据保存在</w:t>
      </w:r>
      <w:r w:rsidRPr="00F02548">
        <w:t>Flash</w:t>
      </w:r>
      <w:r w:rsidRPr="00F02548">
        <w:t>信息存储器</w:t>
      </w:r>
      <w:r w:rsidRPr="00F02548">
        <w:t>Segment</w:t>
      </w:r>
      <w:r w:rsidRPr="00F02548">
        <w:t>段</w:t>
      </w:r>
      <w:r w:rsidRPr="00F02548">
        <w:t>0x10F8~0x10FF</w:t>
      </w:r>
      <w:r w:rsidRPr="00F02548">
        <w:t>地址中。共可设置</w:t>
      </w:r>
      <w:r w:rsidRPr="00F02548">
        <w:t>1</w:t>
      </w:r>
      <w:r w:rsidRPr="00F02548">
        <w:t>，</w:t>
      </w:r>
      <w:r w:rsidRPr="00F02548">
        <w:t>8</w:t>
      </w:r>
      <w:r w:rsidRPr="00F02548">
        <w:t>，</w:t>
      </w:r>
      <w:r w:rsidRPr="00F02548">
        <w:t>12</w:t>
      </w:r>
      <w:r w:rsidRPr="00F02548">
        <w:t>，</w:t>
      </w:r>
      <w:r w:rsidRPr="00F02548">
        <w:t>16MHZ</w:t>
      </w:r>
      <w:r w:rsidRPr="00F02548">
        <w:t>。</w:t>
      </w:r>
      <w:r w:rsidRPr="00F02548">
        <w:br/>
      </w:r>
      <w:r w:rsidRPr="00F02548">
        <w:br/>
      </w:r>
      <w:r w:rsidRPr="00F02548">
        <w:t>（</w:t>
      </w:r>
      <w:r w:rsidRPr="00F02548">
        <w:t>2</w:t>
      </w:r>
      <w:r w:rsidRPr="00F02548">
        <w:t>）</w:t>
      </w:r>
      <w:r w:rsidRPr="00F02548">
        <w:t xml:space="preserve">LFXT1    </w:t>
      </w:r>
      <w:r w:rsidRPr="00F02548">
        <w:t>接低频振荡器。典型为接</w:t>
      </w:r>
      <w:r w:rsidRPr="00F02548">
        <w:t>32768HZ</w:t>
      </w:r>
      <w:r w:rsidRPr="00F02548">
        <w:t>的时钟振荡器，在</w:t>
      </w:r>
      <w:r w:rsidRPr="00F02548">
        <w:t>LF</w:t>
      </w:r>
      <w:r w:rsidRPr="00F02548">
        <w:t>模式（</w:t>
      </w:r>
      <w:r w:rsidRPr="00F02548">
        <w:t>XTS=0</w:t>
      </w:r>
      <w:r w:rsidRPr="00F02548">
        <w:t>），直接连接在</w:t>
      </w:r>
      <w:r w:rsidRPr="00F02548">
        <w:t>XIN</w:t>
      </w:r>
      <w:r w:rsidRPr="00F02548">
        <w:t>与</w:t>
      </w:r>
      <w:r w:rsidRPr="00F02548">
        <w:t>XOUT</w:t>
      </w:r>
      <w:r w:rsidRPr="00F02548">
        <w:t>之间</w:t>
      </w:r>
      <w:r w:rsidRPr="00F02548">
        <w:t>,</w:t>
      </w:r>
      <w:r w:rsidRPr="00F02548">
        <w:t>此时振荡器不需要接负载电容，软件控制</w:t>
      </w:r>
      <w:proofErr w:type="spellStart"/>
      <w:r w:rsidRPr="00F02548">
        <w:t>XCAPx</w:t>
      </w:r>
      <w:proofErr w:type="spellEnd"/>
      <w:r w:rsidRPr="00F02548">
        <w:t>位来设置</w:t>
      </w:r>
      <w:r w:rsidRPr="00F02548">
        <w:t>LF</w:t>
      </w:r>
      <w:r w:rsidRPr="00F02548">
        <w:t>模式</w:t>
      </w:r>
      <w:proofErr w:type="gramStart"/>
      <w:r w:rsidRPr="00F02548">
        <w:t>下内部</w:t>
      </w:r>
      <w:proofErr w:type="gramEnd"/>
      <w:r w:rsidRPr="00F02548">
        <w:t>提供的负载电容。可选</w:t>
      </w:r>
      <w:r w:rsidRPr="00F02548">
        <w:t>1</w:t>
      </w:r>
      <w:r w:rsidRPr="00F02548">
        <w:t>、</w:t>
      </w:r>
      <w:r w:rsidRPr="00F02548">
        <w:t>6</w:t>
      </w:r>
      <w:r w:rsidRPr="00F02548">
        <w:t>、</w:t>
      </w:r>
      <w:r w:rsidRPr="00F02548">
        <w:t>10</w:t>
      </w:r>
      <w:r w:rsidRPr="00F02548">
        <w:t>、</w:t>
      </w:r>
      <w:r w:rsidRPr="00F02548">
        <w:t>12.5pF</w:t>
      </w:r>
      <w:r w:rsidRPr="00F02548">
        <w:t>。在</w:t>
      </w:r>
      <w:r w:rsidRPr="00F02548">
        <w:t>HF</w:t>
      </w:r>
      <w:r w:rsidRPr="00F02548">
        <w:t>模式（</w:t>
      </w:r>
      <w:r w:rsidRPr="00F02548">
        <w:t>XTS=1</w:t>
      </w:r>
      <w:r w:rsidRPr="00F02548">
        <w:t>），可以接</w:t>
      </w:r>
      <w:r w:rsidRPr="00F02548">
        <w:t>450KHZ~8MHZ</w:t>
      </w:r>
      <w:r w:rsidRPr="00F02548">
        <w:t>的标准晶体振荡器，此时需要接负载电容</w:t>
      </w:r>
      <w:r w:rsidRPr="00F02548">
        <w:t>.LXFT1</w:t>
      </w:r>
      <w:r w:rsidRPr="00F02548">
        <w:t>产生的频率信号为</w:t>
      </w:r>
      <w:r w:rsidRPr="00F02548">
        <w:t>ACLK.</w:t>
      </w:r>
      <w:r w:rsidRPr="00F02548">
        <w:t>低速时钟需要上百毫秒的建立时间才能稳定下来</w:t>
      </w:r>
      <w:r w:rsidRPr="00F02548">
        <w:t>.</w:t>
      </w:r>
    </w:p>
    <w:p w:rsidR="005B6FF5" w:rsidRPr="00F02548" w:rsidRDefault="005B6FF5" w:rsidP="005B6FF5">
      <w:r w:rsidRPr="00F02548">
        <w:t>        F2xx</w:t>
      </w:r>
      <w:r w:rsidRPr="00F02548">
        <w:t>增加了一个新的超低功耗晶振</w:t>
      </w:r>
      <w:r w:rsidRPr="00F02548">
        <w:t>VLO</w:t>
      </w:r>
      <w:r w:rsidRPr="00F02548">
        <w:t>（</w:t>
      </w:r>
      <w:r w:rsidRPr="00F02548">
        <w:t>12kHz</w:t>
      </w:r>
      <w:r w:rsidRPr="00F02548">
        <w:t>），具有</w:t>
      </w:r>
      <w:r w:rsidRPr="00F02548">
        <w:t>500nA</w:t>
      </w:r>
      <w:r w:rsidRPr="00F02548">
        <w:t>的待机模式。他的使用与</w:t>
      </w:r>
      <w:r w:rsidRPr="00F02548">
        <w:t>LFXT1</w:t>
      </w:r>
      <w:r w:rsidRPr="00F02548">
        <w:t>互斥。</w:t>
      </w:r>
      <w:r w:rsidRPr="00F02548">
        <w:t>BCSCTL3|=LFXT1S1;//ACLK</w:t>
      </w:r>
      <w:r w:rsidRPr="00F02548">
        <w:t>来源于</w:t>
      </w:r>
      <w:r w:rsidRPr="00F02548">
        <w:t>VLO</w:t>
      </w:r>
    </w:p>
    <w:p w:rsidR="005B6FF5" w:rsidRPr="00F02548" w:rsidRDefault="005B6FF5" w:rsidP="005B6FF5">
      <w:r w:rsidRPr="00F02548">
        <w:br/>
      </w:r>
      <w:r w:rsidRPr="00F02548">
        <w:t>（</w:t>
      </w:r>
      <w:r w:rsidRPr="00F02548">
        <w:t>3</w:t>
      </w:r>
      <w:r w:rsidRPr="00F02548">
        <w:t>）</w:t>
      </w:r>
      <w:r w:rsidRPr="00F02548">
        <w:t xml:space="preserve">XT2    </w:t>
      </w:r>
      <w:r w:rsidRPr="00F02548">
        <w:t>接</w:t>
      </w:r>
      <w:r w:rsidRPr="00F02548">
        <w:t>450KHZ~8MHZ</w:t>
      </w:r>
      <w:r w:rsidRPr="00F02548">
        <w:t>的标准晶体振荡器。外部标准晶体振荡器接在</w:t>
      </w:r>
      <w:r w:rsidRPr="00F02548">
        <w:t>XT2IN</w:t>
      </w:r>
      <w:r w:rsidRPr="00F02548">
        <w:t>和</w:t>
      </w:r>
      <w:r w:rsidRPr="00F02548">
        <w:t>XT2OUT</w:t>
      </w:r>
      <w:r w:rsidRPr="00F02548">
        <w:t>之间</w:t>
      </w:r>
      <w:r w:rsidRPr="00F02548">
        <w:t>,</w:t>
      </w:r>
      <w:r w:rsidRPr="00F02548">
        <w:t>此时需要接负载电容，不用时可以关闭。</w:t>
      </w:r>
      <w:r w:rsidRPr="00F02548">
        <w:br/>
      </w:r>
      <w:r w:rsidRPr="00F02548">
        <w:br/>
        <w:t xml:space="preserve">      </w:t>
      </w:r>
      <w:r w:rsidRPr="00F02548">
        <w:t>低频振荡器主要用来降低能量消耗，如使用电池供电的系统，高频振荡器用来对事件做出快速反应或者供</w:t>
      </w:r>
      <w:r w:rsidRPr="00F02548">
        <w:t>CPU</w:t>
      </w:r>
      <w:r w:rsidRPr="00F02548">
        <w:t>进行大量运算。</w:t>
      </w:r>
      <w:r w:rsidRPr="00F02548">
        <w:br/>
      </w:r>
      <w:r w:rsidRPr="00F02548">
        <w:br/>
        <w:t>      MSP430</w:t>
      </w:r>
      <w:r w:rsidRPr="00F02548">
        <w:t>的</w:t>
      </w:r>
      <w:r w:rsidRPr="00F02548">
        <w:t>3</w:t>
      </w:r>
      <w:r w:rsidRPr="00F02548">
        <w:t>种时钟信号：</w:t>
      </w:r>
      <w:r w:rsidRPr="00F02548">
        <w:t>MCLK</w:t>
      </w:r>
      <w:r w:rsidRPr="00F02548">
        <w:t>系统主时钟；</w:t>
      </w:r>
      <w:r w:rsidRPr="00F02548">
        <w:t>SMCLK</w:t>
      </w:r>
      <w:r w:rsidRPr="00F02548">
        <w:t>系统子时钟；</w:t>
      </w:r>
      <w:r w:rsidRPr="00F02548">
        <w:t>ACLK</w:t>
      </w:r>
      <w:r w:rsidRPr="00F02548">
        <w:t>辅助时钟。</w:t>
      </w:r>
      <w:r w:rsidRPr="00F02548">
        <w:br/>
      </w:r>
      <w:r w:rsidRPr="00F02548">
        <w:br/>
      </w:r>
      <w:r w:rsidRPr="00F02548">
        <w:t>（</w:t>
      </w:r>
      <w:r w:rsidRPr="00F02548">
        <w:t>1</w:t>
      </w:r>
      <w:r w:rsidRPr="00F02548">
        <w:t>）</w:t>
      </w:r>
      <w:r w:rsidRPr="00F02548">
        <w:t>MCLK</w:t>
      </w:r>
      <w:r w:rsidRPr="00F02548">
        <w:t>系统主时钟。除了</w:t>
      </w:r>
      <w:r w:rsidRPr="00F02548">
        <w:t>CPU</w:t>
      </w:r>
      <w:r w:rsidRPr="00F02548">
        <w:t>运算使用此时钟以外，外围模块也可以使用。</w:t>
      </w:r>
      <w:r w:rsidRPr="00F02548">
        <w:t>MCLK</w:t>
      </w:r>
      <w:r w:rsidRPr="00F02548">
        <w:t>可以选择任何一个振荡器所产生的时钟信号并进行</w:t>
      </w:r>
      <w:r w:rsidRPr="00F02548">
        <w:t>1</w:t>
      </w:r>
      <w:r w:rsidRPr="00F02548">
        <w:t>、</w:t>
      </w:r>
      <w:r w:rsidRPr="00F02548">
        <w:t>2</w:t>
      </w:r>
      <w:r w:rsidRPr="00F02548">
        <w:t>、</w:t>
      </w:r>
      <w:r w:rsidRPr="00F02548">
        <w:t>4</w:t>
      </w:r>
      <w:r w:rsidRPr="00F02548">
        <w:t>、</w:t>
      </w:r>
      <w:r w:rsidRPr="00F02548">
        <w:t>8</w:t>
      </w:r>
      <w:r w:rsidRPr="00F02548">
        <w:t>分频作为其信号源。</w:t>
      </w:r>
      <w:r w:rsidRPr="00F02548">
        <w:br/>
      </w:r>
      <w:r w:rsidRPr="00F02548">
        <w:br/>
      </w:r>
      <w:r w:rsidRPr="00F02548">
        <w:t>（</w:t>
      </w:r>
      <w:r w:rsidRPr="00F02548">
        <w:t>2</w:t>
      </w:r>
      <w:r w:rsidRPr="00F02548">
        <w:t>）</w:t>
      </w:r>
      <w:r w:rsidRPr="00F02548">
        <w:t>SMCLK</w:t>
      </w:r>
      <w:r w:rsidRPr="00F02548">
        <w:t>系统子时钟。供外围模块使用。并在使用前可以通过各模块的寄存器实现分频。</w:t>
      </w:r>
      <w:r w:rsidRPr="00F02548">
        <w:t>SMCLK</w:t>
      </w:r>
      <w:r w:rsidRPr="00F02548">
        <w:t>可以</w:t>
      </w:r>
      <w:r w:rsidRPr="00F02548">
        <w:t>XT2CLK</w:t>
      </w:r>
      <w:r w:rsidRPr="00F02548">
        <w:t>或者</w:t>
      </w:r>
      <w:r w:rsidRPr="00F02548">
        <w:t>DCOCLK</w:t>
      </w:r>
      <w:r w:rsidRPr="00F02548">
        <w:t>振荡器所产生的时钟信号并进行</w:t>
      </w:r>
      <w:r w:rsidRPr="00F02548">
        <w:t>1</w:t>
      </w:r>
      <w:r w:rsidRPr="00F02548">
        <w:t>、</w:t>
      </w:r>
      <w:r w:rsidRPr="00F02548">
        <w:t>2</w:t>
      </w:r>
      <w:r w:rsidRPr="00F02548">
        <w:t>、</w:t>
      </w:r>
      <w:r w:rsidRPr="00F02548">
        <w:t>4</w:t>
      </w:r>
      <w:r w:rsidRPr="00F02548">
        <w:t>、</w:t>
      </w:r>
      <w:r w:rsidRPr="00F02548">
        <w:t>8</w:t>
      </w:r>
      <w:r w:rsidRPr="00F02548">
        <w:t>分频作为其信号源。</w:t>
      </w:r>
      <w:r w:rsidRPr="00F02548">
        <w:br/>
      </w:r>
      <w:r w:rsidRPr="00F02548">
        <w:br/>
      </w:r>
      <w:r w:rsidRPr="00F02548">
        <w:t>（</w:t>
      </w:r>
      <w:r w:rsidRPr="00F02548">
        <w:t>3</w:t>
      </w:r>
      <w:r w:rsidRPr="00F02548">
        <w:t>）</w:t>
      </w:r>
      <w:r w:rsidRPr="00F02548">
        <w:t>ACLK</w:t>
      </w:r>
      <w:r w:rsidRPr="00F02548">
        <w:t>辅助时钟。供外围模块使用。并在使用前可以通过各模块的寄存器实现分频。但</w:t>
      </w:r>
      <w:r w:rsidRPr="00F02548">
        <w:t>ACLK</w:t>
      </w:r>
      <w:r w:rsidRPr="00F02548">
        <w:t>只能由</w:t>
      </w:r>
      <w:r w:rsidRPr="00F02548">
        <w:t>LFXT1</w:t>
      </w:r>
      <w:r w:rsidRPr="00F02548">
        <w:t>进行</w:t>
      </w:r>
      <w:r w:rsidRPr="00F02548">
        <w:t>1</w:t>
      </w:r>
      <w:r w:rsidRPr="00F02548">
        <w:t>、</w:t>
      </w:r>
      <w:r w:rsidRPr="00F02548">
        <w:t>2</w:t>
      </w:r>
      <w:r w:rsidRPr="00F02548">
        <w:t>、</w:t>
      </w:r>
      <w:r w:rsidRPr="00F02548">
        <w:t>4</w:t>
      </w:r>
      <w:r w:rsidRPr="00F02548">
        <w:t>、</w:t>
      </w:r>
      <w:r w:rsidRPr="00F02548">
        <w:t>8</w:t>
      </w:r>
      <w:r w:rsidRPr="00F02548">
        <w:t>分频作为信号源。可以作为后台时钟用来唤醒</w:t>
      </w:r>
      <w:r w:rsidRPr="00F02548">
        <w:t>CPU.</w:t>
      </w:r>
      <w:r w:rsidRPr="00F02548">
        <w:br/>
      </w:r>
      <w:r w:rsidRPr="00F02548">
        <w:br/>
        <w:t>      PUC</w:t>
      </w:r>
      <w:r w:rsidRPr="00F02548">
        <w:t>复位后，</w:t>
      </w:r>
      <w:r w:rsidRPr="00F02548">
        <w:t>MCLK</w:t>
      </w:r>
      <w:r w:rsidRPr="00F02548">
        <w:t>和</w:t>
      </w:r>
      <w:r w:rsidRPr="00F02548">
        <w:t>SMCLK</w:t>
      </w:r>
      <w:r w:rsidRPr="00F02548">
        <w:t>的信号源为</w:t>
      </w:r>
      <w:r w:rsidRPr="00F02548">
        <w:t>DCO</w:t>
      </w:r>
      <w:r w:rsidRPr="00F02548">
        <w:t>，</w:t>
      </w:r>
      <w:r w:rsidRPr="00F02548">
        <w:t>DCO</w:t>
      </w:r>
      <w:r w:rsidRPr="00F02548">
        <w:t>的振荡频率为</w:t>
      </w:r>
      <w:r w:rsidRPr="00F02548">
        <w:t>800K</w:t>
      </w:r>
      <w:r w:rsidRPr="00F02548">
        <w:t>或</w:t>
      </w:r>
      <w:r w:rsidRPr="00F02548">
        <w:t>1MHZ</w:t>
      </w:r>
      <w:r w:rsidRPr="00F02548">
        <w:t>。</w:t>
      </w:r>
      <w:r w:rsidRPr="00F02548">
        <w:t>ACLK</w:t>
      </w:r>
      <w:r w:rsidRPr="00F02548">
        <w:lastRenderedPageBreak/>
        <w:t>的信号源为</w:t>
      </w:r>
      <w:r w:rsidRPr="00F02548">
        <w:t>LFXT1</w:t>
      </w:r>
      <w:r w:rsidRPr="00F02548">
        <w:t>。</w:t>
      </w:r>
      <w:r w:rsidRPr="00F02548">
        <w:br/>
      </w:r>
      <w:r w:rsidRPr="00F02548">
        <w:br/>
        <w:t>       MSP430</w:t>
      </w:r>
      <w:r w:rsidRPr="00F02548">
        <w:t>内部含有晶体振荡器失效监测电路，当时钟信号丢失</w:t>
      </w:r>
      <w:r w:rsidRPr="00F02548">
        <w:t>50us</w:t>
      </w:r>
      <w:r w:rsidRPr="00F02548">
        <w:t>时，监测电路捕捉到振荡器失效。监测</w:t>
      </w:r>
      <w:r w:rsidRPr="00F02548">
        <w:t>LFXT1</w:t>
      </w:r>
      <w:r w:rsidRPr="00F02548">
        <w:t>（工作在高频模式或低频模式）和</w:t>
      </w:r>
      <w:r w:rsidRPr="00F02548">
        <w:t>XT2</w:t>
      </w:r>
      <w:r w:rsidRPr="00F02548">
        <w:t>输出的时钟信号，若失效，分别为</w:t>
      </w:r>
      <w:r w:rsidRPr="00F02548">
        <w:t>LFXT1OF</w:t>
      </w:r>
      <w:r w:rsidRPr="00F02548">
        <w:t>和</w:t>
      </w:r>
      <w:r w:rsidRPr="00F02548">
        <w:t>XT2OF</w:t>
      </w:r>
      <w:r w:rsidRPr="00F02548">
        <w:t>置位，振荡器失效标志位</w:t>
      </w:r>
      <w:r w:rsidRPr="00F02548">
        <w:t>OFIFG</w:t>
      </w:r>
      <w:r w:rsidRPr="00F02548">
        <w:t>置位。如果</w:t>
      </w:r>
      <w:r w:rsidRPr="00F02548">
        <w:t>MCLK</w:t>
      </w:r>
      <w:r w:rsidRPr="00F02548">
        <w:t>信号来自</w:t>
      </w:r>
      <w:r w:rsidRPr="00F02548">
        <w:t>LFXT1</w:t>
      </w:r>
      <w:r w:rsidRPr="00F02548">
        <w:t>或者</w:t>
      </w:r>
      <w:r w:rsidRPr="00F02548">
        <w:t>XT2</w:t>
      </w:r>
      <w:r w:rsidRPr="00F02548">
        <w:t>，那么</w:t>
      </w:r>
      <w:r w:rsidRPr="00F02548">
        <w:t>MSP430</w:t>
      </w:r>
      <w:r w:rsidRPr="00F02548">
        <w:t>自动把</w:t>
      </w:r>
      <w:r w:rsidRPr="00F02548">
        <w:t>MCLK</w:t>
      </w:r>
      <w:r w:rsidRPr="00F02548">
        <w:t>的信号切换为</w:t>
      </w:r>
      <w:r w:rsidRPr="00F02548">
        <w:t>DCO</w:t>
      </w:r>
      <w:r w:rsidRPr="00F02548">
        <w:t>，这样可以保证程序继续运行。</w:t>
      </w:r>
    </w:p>
    <w:p w:rsidR="005B6FF5" w:rsidRPr="00F02548" w:rsidRDefault="005B6FF5" w:rsidP="005B6FF5">
      <w:r w:rsidRPr="00F02548">
        <w:t>当测试到晶体振荡器失效（</w:t>
      </w:r>
      <w:r w:rsidRPr="00F02548">
        <w:t>LFXT1OF</w:t>
      </w:r>
      <w:r w:rsidRPr="00F02548">
        <w:t>或</w:t>
      </w:r>
      <w:r w:rsidRPr="00F02548">
        <w:t>XT2OF</w:t>
      </w:r>
      <w:r w:rsidRPr="00F02548">
        <w:t>）时，振荡器失效标志位</w:t>
      </w:r>
      <w:r w:rsidRPr="00F02548">
        <w:t>OFIFG</w:t>
      </w:r>
      <w:r w:rsidRPr="00F02548">
        <w:t>置位，并且锁定到</w:t>
      </w:r>
      <w:r w:rsidRPr="00F02548">
        <w:t>POR</w:t>
      </w:r>
      <w:r w:rsidRPr="00F02548">
        <w:t>。当</w:t>
      </w:r>
      <w:r w:rsidRPr="00F02548">
        <w:t>OFIFG</w:t>
      </w:r>
      <w:r w:rsidRPr="00F02548">
        <w:t>置位，</w:t>
      </w:r>
      <w:r w:rsidRPr="00F02548">
        <w:t>MCLK</w:t>
      </w:r>
      <w:r w:rsidRPr="00F02548">
        <w:t>来自</w:t>
      </w:r>
      <w:r w:rsidRPr="00F02548">
        <w:t>DCO</w:t>
      </w:r>
      <w:r w:rsidRPr="00F02548">
        <w:t>，并且如果</w:t>
      </w:r>
      <w:r w:rsidRPr="00F02548">
        <w:t>OFIE</w:t>
      </w:r>
      <w:r w:rsidRPr="00F02548">
        <w:t>置位，那么产生非屏蔽中断。中断得到响应后，</w:t>
      </w:r>
      <w:r w:rsidRPr="00F02548">
        <w:t>OFIE</w:t>
      </w:r>
      <w:r w:rsidRPr="00F02548">
        <w:t>自动复位。</w:t>
      </w:r>
      <w:r w:rsidRPr="00F02548">
        <w:t>OFIFG</w:t>
      </w:r>
      <w:r w:rsidRPr="00F02548">
        <w:t>必须软件清零。失效源可以通过测试各个</w:t>
      </w:r>
      <w:proofErr w:type="gramStart"/>
      <w:r w:rsidRPr="00F02548">
        <w:t>失效位</w:t>
      </w:r>
      <w:proofErr w:type="gramEnd"/>
      <w:r w:rsidRPr="00F02548">
        <w:t>识别。</w:t>
      </w:r>
    </w:p>
    <w:p w:rsidR="005B6FF5" w:rsidRPr="00F02548" w:rsidRDefault="005B6FF5" w:rsidP="005B6FF5">
      <w:r w:rsidRPr="00F02548">
        <w:t> </w:t>
      </w:r>
    </w:p>
    <w:p w:rsidR="005B6FF5" w:rsidRPr="00F02548" w:rsidRDefault="005B6FF5" w:rsidP="005B6FF5">
      <w:r w:rsidRPr="00F02548">
        <w:t> </w:t>
      </w:r>
    </w:p>
    <w:p w:rsidR="005B6FF5" w:rsidRPr="00F02548" w:rsidRDefault="005B6FF5" w:rsidP="005B6FF5">
      <w:r w:rsidRPr="00F02548">
        <w:t> </w:t>
      </w:r>
    </w:p>
    <w:p w:rsidR="005B6FF5" w:rsidRPr="00F02548" w:rsidRDefault="005B6FF5" w:rsidP="005B6FF5">
      <w:r w:rsidRPr="00F02548">
        <w:t> </w:t>
      </w:r>
    </w:p>
    <w:p w:rsidR="005B6FF5" w:rsidRPr="00F02548" w:rsidRDefault="005B6FF5" w:rsidP="005B6FF5">
      <w:r w:rsidRPr="00F02548">
        <w:t> </w:t>
      </w:r>
    </w:p>
    <w:p w:rsidR="005B6FF5" w:rsidRPr="00F02548" w:rsidRDefault="005B6FF5" w:rsidP="005B6FF5">
      <w:r w:rsidRPr="00F02548">
        <w:t> </w:t>
      </w:r>
    </w:p>
    <w:p w:rsidR="005B6FF5" w:rsidRPr="00F02548" w:rsidRDefault="005B6FF5" w:rsidP="005B6FF5">
      <w:r w:rsidRPr="00F02548">
        <w:t> </w:t>
      </w:r>
    </w:p>
    <w:p w:rsidR="005B6FF5" w:rsidRPr="00F02548" w:rsidRDefault="005B6FF5" w:rsidP="005B6FF5">
      <w:r w:rsidRPr="00F02548">
        <w:t> </w:t>
      </w:r>
    </w:p>
    <w:p w:rsidR="005B6FF5" w:rsidRPr="00F02548" w:rsidRDefault="005B6FF5" w:rsidP="005B6FF5">
      <w:r w:rsidRPr="00F02548">
        <w:t> </w:t>
      </w:r>
    </w:p>
    <w:p w:rsidR="005B6FF5" w:rsidRPr="00F02548" w:rsidRDefault="005B6FF5" w:rsidP="005B6FF5">
      <w:r w:rsidRPr="00F02548">
        <w:t> </w:t>
      </w:r>
    </w:p>
    <w:p w:rsidR="005B6FF5" w:rsidRPr="00F02548" w:rsidRDefault="005B6FF5" w:rsidP="005B6FF5">
      <w:r w:rsidRPr="00F02548">
        <w:t> </w:t>
      </w:r>
    </w:p>
    <w:p w:rsidR="005B6FF5" w:rsidRPr="00F02548" w:rsidRDefault="005B6FF5" w:rsidP="005B6FF5">
      <w:r w:rsidRPr="00F02548">
        <w:t> </w:t>
      </w:r>
    </w:p>
    <w:p w:rsidR="005B6FF5" w:rsidRPr="00F02548" w:rsidRDefault="005B6FF5" w:rsidP="005B6FF5">
      <w:r w:rsidRPr="00F02548">
        <w:t> </w:t>
      </w:r>
    </w:p>
    <w:p w:rsidR="005B6FF5" w:rsidRPr="00F02548" w:rsidRDefault="005B6FF5" w:rsidP="005B6FF5">
      <w:r w:rsidRPr="00F02548">
        <w:t> </w:t>
      </w:r>
    </w:p>
    <w:p w:rsidR="005B6FF5" w:rsidRPr="00F02548" w:rsidRDefault="005B6FF5" w:rsidP="005B6FF5">
      <w:r w:rsidRPr="00F02548">
        <w:t> </w:t>
      </w:r>
    </w:p>
    <w:p w:rsidR="005B6FF5" w:rsidRPr="00F02548" w:rsidRDefault="005B6FF5" w:rsidP="005B6FF5">
      <w:r w:rsidRPr="00F02548">
        <w:t> </w:t>
      </w:r>
    </w:p>
    <w:p w:rsidR="005B6FF5" w:rsidRPr="00F02548" w:rsidRDefault="005B6FF5" w:rsidP="005B6FF5">
      <w:r w:rsidRPr="00F02548">
        <w:t> </w:t>
      </w:r>
    </w:p>
    <w:p w:rsidR="005B6FF5" w:rsidRPr="00F02548" w:rsidRDefault="005B6FF5" w:rsidP="005B6FF5">
      <w:r w:rsidRPr="00F02548">
        <w:t> </w:t>
      </w:r>
    </w:p>
    <w:p w:rsidR="005B6FF5" w:rsidRPr="00F02548" w:rsidRDefault="005B6FF5" w:rsidP="005B6FF5">
      <w:r w:rsidRPr="00F02548">
        <w:t> </w:t>
      </w:r>
    </w:p>
    <w:p w:rsidR="005B6FF5" w:rsidRPr="00F02548" w:rsidRDefault="005B6FF5" w:rsidP="005B6FF5">
      <w:r w:rsidRPr="00F02548">
        <w:t> </w:t>
      </w:r>
    </w:p>
    <w:p w:rsidR="005B6FF5" w:rsidRPr="00F02548" w:rsidRDefault="005B6FF5" w:rsidP="005B6FF5">
      <w:r w:rsidRPr="00F02548">
        <w:t> </w:t>
      </w:r>
    </w:p>
    <w:p w:rsidR="005B6FF5" w:rsidRPr="00F02548" w:rsidRDefault="005B6FF5" w:rsidP="005B6FF5">
      <w:r w:rsidRPr="00F02548">
        <w:t> </w:t>
      </w:r>
    </w:p>
    <w:p w:rsidR="005B6FF5" w:rsidRPr="00F02548" w:rsidRDefault="005B6FF5" w:rsidP="005B6FF5">
      <w:r w:rsidRPr="00F02548">
        <w:t> </w:t>
      </w:r>
    </w:p>
    <w:p w:rsidR="005B6FF5" w:rsidRPr="00F02548" w:rsidRDefault="005B6FF5" w:rsidP="005B6FF5">
      <w:r w:rsidRPr="00F02548">
        <w:t> </w:t>
      </w:r>
    </w:p>
    <w:p w:rsidR="005B6FF5" w:rsidRPr="00F02548" w:rsidRDefault="005B6FF5" w:rsidP="005B6FF5">
      <w:r w:rsidRPr="00F02548">
        <w:t> </w:t>
      </w:r>
    </w:p>
    <w:p w:rsidR="005B6FF5" w:rsidRPr="00F02548" w:rsidRDefault="005B6FF5" w:rsidP="005B6FF5">
      <w:r w:rsidRPr="00F02548">
        <w:t> </w:t>
      </w:r>
    </w:p>
    <w:p w:rsidR="005B6FF5" w:rsidRPr="00F02548" w:rsidRDefault="005B6FF5" w:rsidP="005B6FF5">
      <w:r w:rsidRPr="00F02548">
        <w:t> </w:t>
      </w:r>
    </w:p>
    <w:p w:rsidR="005B6FF5" w:rsidRPr="00F02548" w:rsidRDefault="005B6FF5" w:rsidP="005B6FF5">
      <w:r w:rsidRPr="00F02548">
        <w:t> </w:t>
      </w:r>
    </w:p>
    <w:p w:rsidR="005B6FF5" w:rsidRPr="00F02548" w:rsidRDefault="005B6FF5" w:rsidP="005B6FF5">
      <w:r w:rsidRPr="00F02548">
        <w:t> </w:t>
      </w:r>
    </w:p>
    <w:p w:rsidR="005B6FF5" w:rsidRPr="00F02548" w:rsidRDefault="005B6FF5" w:rsidP="005B6FF5">
      <w:r w:rsidRPr="00F02548">
        <w:t> </w:t>
      </w:r>
    </w:p>
    <w:p w:rsidR="005B6FF5" w:rsidRPr="00F02548" w:rsidRDefault="005B6FF5" w:rsidP="005B6FF5">
      <w:r w:rsidRPr="00F02548">
        <w:t> </w:t>
      </w:r>
    </w:p>
    <w:p w:rsidR="005B6FF5" w:rsidRPr="00F02548" w:rsidRDefault="005B6FF5" w:rsidP="005B6FF5">
      <w:r w:rsidRPr="00F02548">
        <w:t> </w:t>
      </w:r>
    </w:p>
    <w:p w:rsidR="005B6FF5" w:rsidRPr="00F02548" w:rsidRDefault="005B6FF5" w:rsidP="005B6FF5">
      <w:r w:rsidRPr="00F02548">
        <w:t> </w:t>
      </w:r>
    </w:p>
    <w:p w:rsidR="005B6FF5" w:rsidRPr="00F02548" w:rsidRDefault="005B6FF5" w:rsidP="005B6FF5">
      <w:r w:rsidRPr="00F02548">
        <w:t> </w:t>
      </w:r>
    </w:p>
    <w:p w:rsidR="005B6FF5" w:rsidRPr="00F02548" w:rsidRDefault="005B6FF5" w:rsidP="005B6FF5">
      <w:r w:rsidRPr="00F02548">
        <w:t> </w:t>
      </w:r>
    </w:p>
    <w:p w:rsidR="005B6FF5" w:rsidRPr="00F02548" w:rsidRDefault="005B6FF5" w:rsidP="005B6FF5">
      <w:r w:rsidRPr="00F02548">
        <w:lastRenderedPageBreak/>
        <w:t> </w:t>
      </w:r>
    </w:p>
    <w:p w:rsidR="005B6FF5" w:rsidRPr="00F02548" w:rsidRDefault="005B6FF5" w:rsidP="005B6FF5">
      <w:r w:rsidRPr="00F02548">
        <w:t> </w:t>
      </w:r>
    </w:p>
    <w:p w:rsidR="005B6FF5" w:rsidRPr="00F02548" w:rsidRDefault="005B6FF5" w:rsidP="005B6FF5">
      <w:r w:rsidRPr="00F02548">
        <w:t>MSP430</w:t>
      </w:r>
      <w:r w:rsidRPr="00F02548">
        <w:t>学习心经（二）</w:t>
      </w:r>
      <w:proofErr w:type="spellStart"/>
      <w:r w:rsidRPr="00F02548">
        <w:t>TimerA</w:t>
      </w:r>
      <w:proofErr w:type="spellEnd"/>
    </w:p>
    <w:p w:rsidR="005B6FF5" w:rsidRPr="00F02548" w:rsidRDefault="005B6FF5" w:rsidP="005B6FF5">
      <w:r w:rsidRPr="00F02548">
        <w:t>430F2xxx</w:t>
      </w:r>
      <w:r w:rsidRPr="00F02548">
        <w:t>的</w:t>
      </w:r>
      <w:r w:rsidRPr="00F02548">
        <w:t>TA</w:t>
      </w:r>
      <w:r w:rsidRPr="00F02548">
        <w:t>是一个</w:t>
      </w:r>
      <w:r w:rsidRPr="00F02548">
        <w:t>16</w:t>
      </w:r>
      <w:r w:rsidRPr="00F02548">
        <w:t>位的定时器</w:t>
      </w:r>
      <w:r w:rsidRPr="00F02548">
        <w:t>/</w:t>
      </w:r>
      <w:r w:rsidRPr="00F02548">
        <w:t>计数器，有</w:t>
      </w:r>
      <w:r w:rsidRPr="00F02548">
        <w:t>3</w:t>
      </w:r>
      <w:r w:rsidRPr="00F02548">
        <w:t>个</w:t>
      </w:r>
      <w:r w:rsidRPr="00F02548">
        <w:t>"</w:t>
      </w:r>
      <w:r w:rsidRPr="00F02548">
        <w:t>捕获</w:t>
      </w:r>
      <w:r w:rsidRPr="00F02548">
        <w:t>/</w:t>
      </w:r>
      <w:r w:rsidRPr="00F02548">
        <w:t>比较寄存器</w:t>
      </w:r>
      <w:r w:rsidRPr="00F02548">
        <w:t>",</w:t>
      </w:r>
      <w:r w:rsidRPr="00F02548">
        <w:t>定时器</w:t>
      </w:r>
      <w:r w:rsidRPr="00F02548">
        <w:t>(TA)</w:t>
      </w:r>
      <w:r w:rsidRPr="00F02548">
        <w:t>与</w:t>
      </w:r>
      <w:r w:rsidRPr="00F02548">
        <w:t>"</w:t>
      </w:r>
      <w:r w:rsidRPr="00F02548">
        <w:t>捕获</w:t>
      </w:r>
      <w:r w:rsidRPr="00F02548">
        <w:t>/</w:t>
      </w:r>
      <w:r w:rsidRPr="00F02548">
        <w:t>比较寄存器</w:t>
      </w:r>
      <w:r w:rsidRPr="00F02548">
        <w:t>"(</w:t>
      </w:r>
      <w:proofErr w:type="spellStart"/>
      <w:r w:rsidRPr="00F02548">
        <w:t>CCRx</w:t>
      </w:r>
      <w:proofErr w:type="spellEnd"/>
      <w:r w:rsidRPr="00F02548">
        <w:t>)</w:t>
      </w:r>
      <w:r w:rsidRPr="00F02548">
        <w:t>工作是相对独立的</w:t>
      </w:r>
      <w:r w:rsidRPr="00F02548">
        <w:t>.</w:t>
      </w:r>
    </w:p>
    <w:p w:rsidR="005B6FF5" w:rsidRPr="00F02548" w:rsidRDefault="005B6FF5" w:rsidP="005B6FF5">
      <w:r w:rsidRPr="00F02548">
        <w:t xml:space="preserve">         </w:t>
      </w:r>
      <w:r w:rsidRPr="00F02548">
        <w:t>计数器</w:t>
      </w:r>
      <w:r w:rsidRPr="00F02548">
        <w:t>TAR</w:t>
      </w:r>
      <w:r w:rsidRPr="00F02548">
        <w:t>三种模式</w:t>
      </w:r>
      <w:r w:rsidRPr="00F02548">
        <w:t>(</w:t>
      </w:r>
      <w:r w:rsidRPr="00F02548">
        <w:t>增计数，连续计数，增减计数</w:t>
      </w:r>
      <w:r w:rsidRPr="00F02548">
        <w:t>)</w:t>
      </w:r>
      <w:r w:rsidRPr="00F02548">
        <w:t>。分设置</w:t>
      </w:r>
      <w:r w:rsidRPr="00F02548">
        <w:t>MC1</w:t>
      </w:r>
      <w:r w:rsidRPr="00F02548">
        <w:t>、</w:t>
      </w:r>
      <w:r w:rsidRPr="00F02548">
        <w:t>MC0</w:t>
      </w:r>
      <w:r w:rsidRPr="00F02548">
        <w:t>位，设置后，</w:t>
      </w:r>
      <w:r w:rsidRPr="00F02548">
        <w:t>TA</w:t>
      </w:r>
      <w:r w:rsidRPr="00F02548">
        <w:t>就开始计数了。上电默认为</w:t>
      </w:r>
      <w:r w:rsidRPr="00F02548">
        <w:t>MC1=0</w:t>
      </w:r>
      <w:r w:rsidRPr="00F02548">
        <w:t>，</w:t>
      </w:r>
      <w:r w:rsidRPr="00F02548">
        <w:t>MC0=0</w:t>
      </w:r>
      <w:r w:rsidRPr="00F02548">
        <w:t>为停止。</w:t>
      </w:r>
      <w:r w:rsidRPr="00F02548">
        <w:br/>
        <w:t xml:space="preserve">        </w:t>
      </w:r>
      <w:r w:rsidRPr="00F02548">
        <w:t>那么欲定时一段时间周期的话</w:t>
      </w:r>
      <w:r w:rsidRPr="00F02548">
        <w:t>,</w:t>
      </w:r>
      <w:r w:rsidRPr="00F02548">
        <w:t>可以有两种方法</w:t>
      </w:r>
      <w:r w:rsidRPr="00F02548">
        <w:t>:</w:t>
      </w:r>
      <w:r w:rsidRPr="00F02548">
        <w:t>一是</w:t>
      </w:r>
      <w:r w:rsidRPr="00F02548">
        <w:t>TA</w:t>
      </w:r>
      <w:r w:rsidRPr="00F02548">
        <w:t>计数</w:t>
      </w:r>
      <w:r w:rsidRPr="00F02548">
        <w:t>,</w:t>
      </w:r>
      <w:r w:rsidRPr="00F02548">
        <w:t>计到一定值产生</w:t>
      </w:r>
      <w:r w:rsidRPr="00F02548">
        <w:t>TA</w:t>
      </w:r>
      <w:r w:rsidRPr="00F02548">
        <w:t>中断</w:t>
      </w:r>
      <w:r w:rsidRPr="00F02548">
        <w:t>;</w:t>
      </w:r>
      <w:r w:rsidRPr="00F02548">
        <w:t>二是用</w:t>
      </w:r>
      <w:proofErr w:type="spellStart"/>
      <w:r w:rsidRPr="00F02548">
        <w:t>CCRx</w:t>
      </w:r>
      <w:proofErr w:type="spellEnd"/>
      <w:r w:rsidRPr="00F02548">
        <w:t>和计数值比较</w:t>
      </w:r>
      <w:r w:rsidRPr="00F02548">
        <w:t>,</w:t>
      </w:r>
      <w:r w:rsidRPr="00F02548">
        <w:t>一致的话产生</w:t>
      </w:r>
      <w:proofErr w:type="spellStart"/>
      <w:r w:rsidRPr="00F02548">
        <w:t>CCRx</w:t>
      </w:r>
      <w:proofErr w:type="spellEnd"/>
      <w:r w:rsidRPr="00F02548">
        <w:t>中断</w:t>
      </w:r>
      <w:r w:rsidRPr="00F02548">
        <w:t>.(</w:t>
      </w:r>
      <w:r w:rsidRPr="00F02548">
        <w:t>比较模式，也是上电默认模式</w:t>
      </w:r>
      <w:r w:rsidRPr="00F02548">
        <w:t>)</w:t>
      </w:r>
      <w:r w:rsidRPr="00F02548">
        <w:t>中断。每当一定的时间间隔都会产生中断请求，那么，需将下一事件发生的时间在当前的中断程序中加到</w:t>
      </w:r>
      <w:proofErr w:type="spellStart"/>
      <w:r w:rsidRPr="00F02548">
        <w:t>CCRx</w:t>
      </w:r>
      <w:proofErr w:type="spellEnd"/>
      <w:r w:rsidRPr="00F02548">
        <w:t>中。见程序：</w:t>
      </w:r>
    </w:p>
    <w:p w:rsidR="005B6FF5" w:rsidRPr="00F02548" w:rsidRDefault="005B6FF5" w:rsidP="005B6FF5">
      <w:r w:rsidRPr="00F02548">
        <w:t>#include "msp430x22x4.h"</w:t>
      </w:r>
      <w:r w:rsidRPr="00F02548">
        <w:br/>
      </w:r>
      <w:proofErr w:type="spellStart"/>
      <w:r w:rsidRPr="00F02548">
        <w:t>int</w:t>
      </w:r>
      <w:proofErr w:type="spellEnd"/>
      <w:r w:rsidRPr="00F02548">
        <w:t xml:space="preserve"> main( void )</w:t>
      </w:r>
      <w:r w:rsidRPr="00F02548">
        <w:br/>
        <w:t>{</w:t>
      </w:r>
      <w:r w:rsidRPr="00F02548">
        <w:br/>
        <w:t>     WDTCTL=WDTPW+WDTHOLD;</w:t>
      </w:r>
      <w:r w:rsidRPr="00F02548">
        <w:br/>
        <w:t>     BCSCTL1=CALBC1_1MHZ;</w:t>
      </w:r>
      <w:r w:rsidRPr="00F02548">
        <w:br/>
        <w:t>    DCOCTL = CALDCO_1MHZ;</w:t>
      </w:r>
      <w:r w:rsidRPr="00F02548">
        <w:br/>
        <w:t>     TACTL=TASSEL1+TACLR;//SMCLK=VLOCLK=12KHZ</w:t>
      </w:r>
      <w:r w:rsidRPr="00F02548">
        <w:t>，清楚</w:t>
      </w:r>
      <w:r w:rsidRPr="00F02548">
        <w:t>TAR</w:t>
      </w:r>
      <w:r w:rsidRPr="00F02548">
        <w:br/>
        <w:t>     CCTL0=CCIE;//</w:t>
      </w:r>
      <w:r w:rsidRPr="00F02548">
        <w:t>中断允许</w:t>
      </w:r>
      <w:r w:rsidRPr="00F02548">
        <w:br/>
        <w:t>     CCR0=50000;//</w:t>
      </w:r>
      <w:r w:rsidRPr="00F02548">
        <w:t>方波频率：</w:t>
      </w:r>
      <w:r w:rsidRPr="00F02548">
        <w:t>1m/50000</w:t>
      </w:r>
      <w:r w:rsidRPr="00F02548">
        <w:br/>
        <w:t>     P1DIR|=BIT0;</w:t>
      </w:r>
      <w:r w:rsidRPr="00F02548">
        <w:br/>
        <w:t>     TACTL|=MC1;//</w:t>
      </w:r>
      <w:r w:rsidRPr="00F02548">
        <w:t>连续计数</w:t>
      </w:r>
      <w:r w:rsidRPr="00F02548">
        <w:br/>
        <w:t>     _EINT();</w:t>
      </w:r>
      <w:r w:rsidRPr="00F02548">
        <w:br/>
        <w:t>     _BIS_SR(LPM0_bits);</w:t>
      </w:r>
      <w:r w:rsidRPr="00F02548">
        <w:br/>
        <w:t>     return 0;</w:t>
      </w:r>
      <w:r w:rsidRPr="00F02548">
        <w:br/>
        <w:t>}</w:t>
      </w:r>
    </w:p>
    <w:p w:rsidR="005B6FF5" w:rsidRPr="00F02548" w:rsidRDefault="005B6FF5" w:rsidP="005B6FF5">
      <w:r w:rsidRPr="00F02548">
        <w:t>#</w:t>
      </w:r>
      <w:proofErr w:type="spellStart"/>
      <w:r w:rsidRPr="00F02548">
        <w:t>pragma</w:t>
      </w:r>
      <w:proofErr w:type="spellEnd"/>
      <w:r w:rsidRPr="00F02548">
        <w:t xml:space="preserve"> vector=TIMERA0_VECTOR</w:t>
      </w:r>
      <w:r w:rsidRPr="00F02548">
        <w:br/>
        <w:t>__interrupt void TIMER_</w:t>
      </w:r>
      <w:proofErr w:type="gramStart"/>
      <w:r w:rsidRPr="00F02548">
        <w:t>A(</w:t>
      </w:r>
      <w:proofErr w:type="gramEnd"/>
      <w:r w:rsidRPr="00F02548">
        <w:t>void)</w:t>
      </w:r>
      <w:r w:rsidRPr="00F02548">
        <w:br/>
        <w:t>{</w:t>
      </w:r>
      <w:r w:rsidRPr="00F02548">
        <w:br/>
        <w:t>     P1OUT^=BIT0;</w:t>
      </w:r>
      <w:r w:rsidRPr="00F02548">
        <w:br/>
        <w:t>  CCR0+=50000;</w:t>
      </w:r>
      <w:r w:rsidRPr="00F02548">
        <w:br/>
        <w:t>}</w:t>
      </w:r>
    </w:p>
    <w:p w:rsidR="005B6FF5" w:rsidRPr="00F02548" w:rsidRDefault="005B6FF5" w:rsidP="005B6FF5">
      <w:r w:rsidRPr="00F02548">
        <w:t xml:space="preserve">         </w:t>
      </w:r>
      <w:r w:rsidRPr="00F02548">
        <w:t>捕获模式：</w:t>
      </w:r>
      <w:r w:rsidRPr="00F02548">
        <w:t xml:space="preserve"> </w:t>
      </w:r>
      <w:r w:rsidRPr="00F02548">
        <w:t>位于控制字</w:t>
      </w:r>
      <w:r w:rsidRPr="00F02548">
        <w:t>CCTLX</w:t>
      </w:r>
      <w:r w:rsidRPr="00F02548">
        <w:t>中的</w:t>
      </w:r>
      <w:proofErr w:type="gramStart"/>
      <w:r w:rsidRPr="00F02548">
        <w:t>模式位</w:t>
      </w:r>
      <w:proofErr w:type="gramEnd"/>
      <w:r w:rsidRPr="00F02548">
        <w:t>CAPX</w:t>
      </w:r>
      <w:r w:rsidRPr="00F02548">
        <w:t>的置位将选择捕获模式。捕获模式用于时间的精确定位，她可以用在速度计算或时间测量中</w:t>
      </w:r>
      <w:r w:rsidRPr="00F02548">
        <w:t>.</w:t>
      </w:r>
      <w:r w:rsidRPr="00F02548">
        <w:t>若在选定的输入引脚上发生选定脉冲触发沿</w:t>
      </w:r>
      <w:r w:rsidRPr="00F02548">
        <w:t>.</w:t>
      </w:r>
      <w:r w:rsidRPr="00F02548">
        <w:t>则定时器计数的值将被复制到捕获寄存器</w:t>
      </w:r>
      <w:r w:rsidRPr="00F02548">
        <w:t>CCRX</w:t>
      </w:r>
      <w:r w:rsidRPr="00F02548">
        <w:t>中</w:t>
      </w:r>
      <w:r w:rsidRPr="00F02548">
        <w:t>.</w:t>
      </w:r>
      <w:r w:rsidRPr="00F02548">
        <w:t>完成捕获后。控制字</w:t>
      </w:r>
      <w:r w:rsidRPr="00F02548">
        <w:t>CCTLX</w:t>
      </w:r>
      <w:r w:rsidRPr="00F02548">
        <w:t>中的中断标志</w:t>
      </w:r>
      <w:r w:rsidRPr="00F02548">
        <w:t>CCIFGX</w:t>
      </w:r>
      <w:r w:rsidRPr="00F02548">
        <w:t>置位。如果通用中断</w:t>
      </w:r>
      <w:proofErr w:type="gramStart"/>
      <w:r w:rsidRPr="00F02548">
        <w:t>允许位</w:t>
      </w:r>
      <w:proofErr w:type="gramEnd"/>
      <w:r w:rsidRPr="00F02548">
        <w:t>GIE</w:t>
      </w:r>
      <w:r w:rsidRPr="00F02548">
        <w:t>和相应的中断标志位</w:t>
      </w:r>
      <w:r w:rsidRPr="00F02548">
        <w:t>CCIEX</w:t>
      </w:r>
      <w:r w:rsidRPr="00F02548">
        <w:t>置位，则产生中断请求</w:t>
      </w:r>
      <w:r w:rsidRPr="00F02548">
        <w:t>.</w:t>
      </w:r>
      <w:r w:rsidRPr="00F02548">
        <w:t>复位表示在下一次捕获完成前捕获数据已被读取</w:t>
      </w:r>
      <w:r w:rsidRPr="00F02548">
        <w:t>.</w:t>
      </w:r>
      <w:r w:rsidRPr="00F02548">
        <w:t>如果捕获数据还未读取时第二次捕获数据已锁存，则寄存器</w:t>
      </w:r>
      <w:r w:rsidRPr="00F02548">
        <w:t>CCTLX</w:t>
      </w:r>
      <w:r w:rsidRPr="00F02548">
        <w:t>中的</w:t>
      </w:r>
      <w:proofErr w:type="gramStart"/>
      <w:r w:rsidRPr="00F02548">
        <w:t>溢出位</w:t>
      </w:r>
      <w:proofErr w:type="gramEnd"/>
      <w:r w:rsidRPr="00F02548">
        <w:t>COVX</w:t>
      </w:r>
      <w:r w:rsidRPr="00F02548">
        <w:t>置位，检查这一位可以使程序从失去同步状态中恢复</w:t>
      </w:r>
      <w:r w:rsidRPr="00F02548">
        <w:t>.</w:t>
      </w:r>
      <w:r w:rsidRPr="00F02548">
        <w:t>需要用软件来复位</w:t>
      </w:r>
      <w:r w:rsidRPr="00F02548">
        <w:t>COVX.</w:t>
      </w:r>
    </w:p>
    <w:p w:rsidR="005B6FF5" w:rsidRPr="00F02548" w:rsidRDefault="005B6FF5" w:rsidP="005B6FF5">
      <w:r w:rsidRPr="00F02548">
        <w:t xml:space="preserve">      </w:t>
      </w:r>
      <w:r w:rsidRPr="00F02548">
        <w:t>定时器暂停时捕获应该停止</w:t>
      </w:r>
      <w:r w:rsidRPr="00F02548">
        <w:t>.</w:t>
      </w:r>
      <w:r w:rsidRPr="00F02548">
        <w:t>顺序应是先停止捕获功能，再停止定时器计数</w:t>
      </w:r>
      <w:r w:rsidRPr="00F02548">
        <w:t>.</w:t>
      </w:r>
      <w:r w:rsidRPr="00F02548">
        <w:t>捕获功能重新开始时，顺序应先开始捕获功能，再开始定时器计数</w:t>
      </w:r>
      <w:r w:rsidRPr="00F02548">
        <w:t>.   </w:t>
      </w:r>
      <w:r w:rsidRPr="00F02548">
        <w:br/>
      </w:r>
      <w:r w:rsidRPr="00F02548">
        <w:t>附程序：</w:t>
      </w:r>
    </w:p>
    <w:p w:rsidR="005B6FF5" w:rsidRPr="00F02548" w:rsidRDefault="005B6FF5" w:rsidP="005B6FF5">
      <w:r w:rsidRPr="00F02548">
        <w:t>#include "msp430x22x4.h"</w:t>
      </w:r>
      <w:r w:rsidRPr="00F02548">
        <w:br/>
        <w:t xml:space="preserve">volatile unsigned </w:t>
      </w:r>
      <w:proofErr w:type="spellStart"/>
      <w:r w:rsidRPr="00F02548">
        <w:t>int</w:t>
      </w:r>
      <w:proofErr w:type="spellEnd"/>
      <w:r w:rsidRPr="00F02548">
        <w:t xml:space="preserve"> </w:t>
      </w:r>
      <w:proofErr w:type="spellStart"/>
      <w:r w:rsidRPr="00F02548">
        <w:t>cap_value</w:t>
      </w:r>
      <w:proofErr w:type="spellEnd"/>
      <w:r w:rsidRPr="00F02548">
        <w:t>;             //</w:t>
      </w:r>
      <w:r w:rsidRPr="00F02548">
        <w:t>存</w:t>
      </w:r>
      <w:proofErr w:type="gramStart"/>
      <w:r w:rsidRPr="00F02548">
        <w:t>两次捕值之</w:t>
      </w:r>
      <w:proofErr w:type="gramEnd"/>
      <w:r w:rsidRPr="00F02548">
        <w:t>差</w:t>
      </w:r>
      <w:r w:rsidRPr="00F02548">
        <w:br/>
      </w:r>
      <w:proofErr w:type="spellStart"/>
      <w:r w:rsidRPr="00F02548">
        <w:lastRenderedPageBreak/>
        <w:t>int</w:t>
      </w:r>
      <w:proofErr w:type="spellEnd"/>
      <w:r w:rsidRPr="00F02548">
        <w:t xml:space="preserve"> main( void )</w:t>
      </w:r>
      <w:r w:rsidRPr="00F02548">
        <w:br/>
        <w:t>{</w:t>
      </w:r>
      <w:r w:rsidRPr="00F02548">
        <w:br/>
        <w:t xml:space="preserve">     volatile unsigned </w:t>
      </w:r>
      <w:proofErr w:type="spellStart"/>
      <w:r w:rsidRPr="00F02548">
        <w:t>int</w:t>
      </w:r>
      <w:proofErr w:type="spellEnd"/>
      <w:r w:rsidRPr="00F02548">
        <w:t xml:space="preserve"> </w:t>
      </w:r>
      <w:proofErr w:type="spellStart"/>
      <w:r w:rsidRPr="00F02548">
        <w:t>first_value,second_value,n,max</w:t>
      </w:r>
      <w:proofErr w:type="spellEnd"/>
      <w:r w:rsidRPr="00F02548">
        <w:t>=10;</w:t>
      </w:r>
      <w:r w:rsidRPr="00F02548">
        <w:br/>
        <w:t>     WDTCTL=WDTPW+WDTHOLD;                      //</w:t>
      </w:r>
      <w:r w:rsidRPr="00F02548">
        <w:t>关看门狗</w:t>
      </w:r>
      <w:r w:rsidRPr="00F02548">
        <w:br/>
        <w:t>     BCSCTL1 =CALBC1_8MHZ;                      //</w:t>
      </w:r>
      <w:r w:rsidRPr="00F02548">
        <w:t>设定</w:t>
      </w:r>
      <w:r w:rsidRPr="00F02548">
        <w:t>DCO</w:t>
      </w:r>
      <w:r w:rsidRPr="00F02548">
        <w:t>为</w:t>
      </w:r>
      <w:r w:rsidRPr="00F02548">
        <w:t>1MHZ</w:t>
      </w:r>
      <w:r w:rsidRPr="00F02548">
        <w:br/>
        <w:t>// DCOCTL =CALBC1_8MHZ;</w:t>
      </w:r>
      <w:r w:rsidRPr="00F02548">
        <w:br/>
        <w:t>     DCOCTL = CALDCO_8MHZ;</w:t>
      </w:r>
      <w:r w:rsidRPr="00F02548">
        <w:br/>
        <w:t>     BCSCTL1 |=DIVA_3;                          //ACLK</w:t>
      </w:r>
      <w:proofErr w:type="gramStart"/>
      <w:r w:rsidRPr="00F02548">
        <w:t>输入八</w:t>
      </w:r>
      <w:proofErr w:type="gramEnd"/>
      <w:r w:rsidRPr="00F02548">
        <w:t>分频</w:t>
      </w:r>
      <w:r w:rsidRPr="00F02548">
        <w:br/>
        <w:t>     do                                           //</w:t>
      </w:r>
      <w:r w:rsidRPr="00F02548">
        <w:t>等待晶</w:t>
      </w:r>
      <w:proofErr w:type="gramStart"/>
      <w:r w:rsidRPr="00F02548">
        <w:t>振稳定</w:t>
      </w:r>
      <w:proofErr w:type="gramEnd"/>
      <w:r w:rsidRPr="00F02548">
        <w:br/>
        <w:t>     {</w:t>
      </w:r>
      <w:r w:rsidRPr="00F02548">
        <w:br/>
        <w:t>       IFG1 &amp;=~OFIFG;</w:t>
      </w:r>
      <w:r w:rsidRPr="00F02548">
        <w:br/>
        <w:t>       for(n=5;n&gt;0;n--,max--);</w:t>
      </w:r>
      <w:r w:rsidRPr="00F02548">
        <w:br/>
        <w:t>       if(max&lt;=0)</w:t>
      </w:r>
      <w:r w:rsidRPr="00F02548">
        <w:br/>
        <w:t>       {</w:t>
      </w:r>
      <w:r w:rsidRPr="00F02548">
        <w:br/>
        <w:t>         BCSCTL3|=LFXT1S1;//</w:t>
      </w:r>
      <w:proofErr w:type="spellStart"/>
      <w:r w:rsidRPr="00F02548">
        <w:t>aclk</w:t>
      </w:r>
      <w:proofErr w:type="spellEnd"/>
      <w:r w:rsidRPr="00F02548">
        <w:t>来源于</w:t>
      </w:r>
      <w:r w:rsidRPr="00F02548">
        <w:t>VLO</w:t>
      </w:r>
      <w:r w:rsidRPr="00F02548">
        <w:br/>
        <w:t>         break;</w:t>
      </w:r>
      <w:r w:rsidRPr="00F02548">
        <w:br/>
        <w:t>       }</w:t>
      </w:r>
      <w:r w:rsidRPr="00F02548">
        <w:br/>
        <w:t>     }     while(OFIFG&amp;IFG1);   </w:t>
      </w:r>
      <w:r w:rsidRPr="00F02548">
        <w:br/>
        <w:t>  </w:t>
      </w:r>
      <w:r w:rsidRPr="00F02548">
        <w:br/>
        <w:t>     TACCTL2=CM1+CCIS_1+CAP;                    //</w:t>
      </w:r>
      <w:r w:rsidRPr="00F02548">
        <w:t>捕获模式</w:t>
      </w:r>
      <w:r w:rsidRPr="00F02548">
        <w:t>,</w:t>
      </w:r>
      <w:r w:rsidRPr="00F02548">
        <w:t>捕获上升沿</w:t>
      </w:r>
      <w:r w:rsidRPr="00F02548">
        <w:t>,</w:t>
      </w:r>
      <w:r w:rsidRPr="00F02548">
        <w:t>捕获内部</w:t>
      </w:r>
      <w:r w:rsidRPr="00F02548">
        <w:t>ACLK</w:t>
      </w:r>
      <w:r w:rsidRPr="00F02548">
        <w:br/>
        <w:t>     TACTL=TASSEL_2+MC_2+TACLR;                 //</w:t>
      </w:r>
      <w:r w:rsidRPr="00F02548">
        <w:t>定时器时钟源为</w:t>
      </w:r>
      <w:r w:rsidRPr="00F02548">
        <w:t>SMCLK,</w:t>
      </w:r>
      <w:r w:rsidRPr="00F02548">
        <w:t>启动连续计数</w:t>
      </w:r>
      <w:r w:rsidRPr="00F02548">
        <w:t>,</w:t>
      </w:r>
      <w:r w:rsidRPr="00F02548">
        <w:t>清</w:t>
      </w:r>
      <w:r w:rsidRPr="00F02548">
        <w:t>TAR</w:t>
      </w:r>
      <w:r w:rsidRPr="00F02548">
        <w:br/>
        <w:t>     TACCTL2 &amp;=~CCIFG;                          //</w:t>
      </w:r>
      <w:r w:rsidRPr="00F02548">
        <w:t>清</w:t>
      </w:r>
      <w:r w:rsidRPr="00F02548">
        <w:t>CCR2</w:t>
      </w:r>
      <w:r w:rsidRPr="00F02548">
        <w:t>的标志位</w:t>
      </w:r>
      <w:r w:rsidRPr="00F02548">
        <w:t>  </w:t>
      </w:r>
      <w:r w:rsidRPr="00F02548">
        <w:br/>
        <w:t>     while(!(CCIFG&amp;TACCTL2));                   //</w:t>
      </w:r>
      <w:r w:rsidRPr="00F02548">
        <w:t>查</w:t>
      </w:r>
      <w:r w:rsidRPr="00F02548">
        <w:t>CCR2</w:t>
      </w:r>
      <w:r w:rsidRPr="00F02548">
        <w:t>标志位</w:t>
      </w:r>
      <w:r w:rsidRPr="00F02548">
        <w:br/>
        <w:t xml:space="preserve">     </w:t>
      </w:r>
      <w:proofErr w:type="spellStart"/>
      <w:r w:rsidRPr="00F02548">
        <w:t>first_value</w:t>
      </w:r>
      <w:proofErr w:type="spellEnd"/>
      <w:r w:rsidRPr="00F02548">
        <w:t>=TACCR2;                        //</w:t>
      </w:r>
      <w:r w:rsidRPr="00F02548">
        <w:t>第一个</w:t>
      </w:r>
      <w:proofErr w:type="gramStart"/>
      <w:r w:rsidRPr="00F02548">
        <w:t>捕获值</w:t>
      </w:r>
      <w:proofErr w:type="gramEnd"/>
      <w:r w:rsidRPr="00F02548">
        <w:t>存入</w:t>
      </w:r>
      <w:proofErr w:type="spellStart"/>
      <w:r w:rsidRPr="00F02548">
        <w:t>first_value</w:t>
      </w:r>
      <w:proofErr w:type="spellEnd"/>
      <w:r w:rsidRPr="00F02548">
        <w:br/>
        <w:t>     TACCTL2 &amp;=~CCIFG;                          //</w:t>
      </w:r>
      <w:r w:rsidRPr="00F02548">
        <w:t>清</w:t>
      </w:r>
      <w:r w:rsidRPr="00F02548">
        <w:t>CCR2</w:t>
      </w:r>
      <w:r w:rsidRPr="00F02548">
        <w:t>的标志位</w:t>
      </w:r>
      <w:r w:rsidRPr="00F02548">
        <w:br/>
        <w:t>     while(!(CCIFG&amp;TACCTL2));                   //</w:t>
      </w:r>
      <w:r w:rsidRPr="00F02548">
        <w:t>查</w:t>
      </w:r>
      <w:r w:rsidRPr="00F02548">
        <w:t>CCR2</w:t>
      </w:r>
      <w:r w:rsidRPr="00F02548">
        <w:t>标志位</w:t>
      </w:r>
      <w:r w:rsidRPr="00F02548">
        <w:br/>
        <w:t xml:space="preserve">     </w:t>
      </w:r>
      <w:proofErr w:type="spellStart"/>
      <w:r w:rsidRPr="00F02548">
        <w:t>second_value</w:t>
      </w:r>
      <w:proofErr w:type="spellEnd"/>
      <w:r w:rsidRPr="00F02548">
        <w:t>=TACCR2;                       //</w:t>
      </w:r>
      <w:r w:rsidRPr="00F02548">
        <w:t>第二个</w:t>
      </w:r>
      <w:proofErr w:type="gramStart"/>
      <w:r w:rsidRPr="00F02548">
        <w:t>捕获值</w:t>
      </w:r>
      <w:proofErr w:type="gramEnd"/>
      <w:r w:rsidRPr="00F02548">
        <w:t>存入</w:t>
      </w:r>
      <w:proofErr w:type="spellStart"/>
      <w:r w:rsidRPr="00F02548">
        <w:t>second_value</w:t>
      </w:r>
      <w:proofErr w:type="spellEnd"/>
      <w:r w:rsidRPr="00F02548">
        <w:br/>
        <w:t>     TACCTL2 &amp;=~CCIFG;                          //</w:t>
      </w:r>
      <w:r w:rsidRPr="00F02548">
        <w:t>清</w:t>
      </w:r>
      <w:r w:rsidRPr="00F02548">
        <w:t>CCR2</w:t>
      </w:r>
      <w:r w:rsidRPr="00F02548">
        <w:t>的标志位</w:t>
      </w:r>
      <w:r w:rsidRPr="00F02548">
        <w:t>                      </w:t>
      </w:r>
      <w:r w:rsidRPr="00F02548">
        <w:br/>
        <w:t>     TACCTL2 &amp;=~MC1;                            //</w:t>
      </w:r>
      <w:r w:rsidRPr="00F02548">
        <w:t>关定时器</w:t>
      </w:r>
      <w:r w:rsidRPr="00F02548">
        <w:t>A  </w:t>
      </w:r>
      <w:r w:rsidRPr="00F02548">
        <w:br/>
        <w:t xml:space="preserve">     </w:t>
      </w:r>
      <w:proofErr w:type="spellStart"/>
      <w:r w:rsidRPr="00F02548">
        <w:t>cap_value</w:t>
      </w:r>
      <w:proofErr w:type="spellEnd"/>
      <w:r w:rsidRPr="00F02548">
        <w:t>=(</w:t>
      </w:r>
      <w:proofErr w:type="spellStart"/>
      <w:r w:rsidRPr="00F02548">
        <w:t>second_value-first_value</w:t>
      </w:r>
      <w:proofErr w:type="spellEnd"/>
      <w:r w:rsidRPr="00F02548">
        <w:t>);   </w:t>
      </w:r>
      <w:r w:rsidRPr="00F02548">
        <w:br/>
        <w:t xml:space="preserve">     </w:t>
      </w:r>
      <w:proofErr w:type="gramStart"/>
      <w:r w:rsidRPr="00F02548">
        <w:t>return</w:t>
      </w:r>
      <w:proofErr w:type="gramEnd"/>
      <w:r w:rsidRPr="00F02548">
        <w:t xml:space="preserve"> 0;  </w:t>
      </w:r>
      <w:r w:rsidRPr="00F02548">
        <w:br/>
        <w:t>}</w:t>
      </w:r>
    </w:p>
    <w:p w:rsidR="005B6FF5" w:rsidRPr="00F02548" w:rsidRDefault="005B6FF5" w:rsidP="005B6FF5">
      <w:r w:rsidRPr="00F02548">
        <w:t xml:space="preserve">        </w:t>
      </w:r>
      <w:r w:rsidRPr="00F02548">
        <w:t>通过比较模式，输出得到</w:t>
      </w:r>
      <w:r w:rsidRPr="00F02548">
        <w:t>PWM</w:t>
      </w:r>
      <w:r w:rsidRPr="00F02548">
        <w:t>波形（脉宽调制，</w:t>
      </w:r>
      <w:r w:rsidRPr="00F02548">
        <w:t>PWM</w:t>
      </w:r>
      <w:r w:rsidRPr="00F02548">
        <w:t>是一种对模拟信号电平进行数字编码的方法，是利用微处理器的数字输出来对模拟电路进行控制的一种非常有效的技术，广泛应用在从测量、通信到功率控制与变换的许多领域中。）</w:t>
      </w:r>
      <w:proofErr w:type="spellStart"/>
      <w:r w:rsidRPr="00F02548">
        <w:t>TimerA</w:t>
      </w:r>
      <w:proofErr w:type="spellEnd"/>
      <w:r w:rsidRPr="00F02548">
        <w:t>可以得到两路，分别以</w:t>
      </w:r>
      <w:r w:rsidRPr="00F02548">
        <w:t>CCR0</w:t>
      </w:r>
      <w:r w:rsidRPr="00F02548">
        <w:t>位计数周期。设置</w:t>
      </w:r>
      <w:r w:rsidRPr="00F02548">
        <w:t>CCR1</w:t>
      </w:r>
      <w:r w:rsidRPr="00F02548">
        <w:t>，</w:t>
      </w:r>
      <w:r w:rsidRPr="00F02548">
        <w:t>CCR2</w:t>
      </w:r>
      <w:r w:rsidRPr="00F02548">
        <w:t>的值（小于</w:t>
      </w:r>
      <w:r w:rsidRPr="00F02548">
        <w:t>CCR0</w:t>
      </w:r>
      <w:r w:rsidRPr="00F02548">
        <w:t>）形成一定的占空比。输出时候将</w:t>
      </w:r>
      <w:r w:rsidRPr="00F02548">
        <w:t>IO</w:t>
      </w:r>
      <w:r w:rsidRPr="00F02548">
        <w:t>口设置为外部模块输出。</w:t>
      </w:r>
    </w:p>
    <w:p w:rsidR="005B6FF5" w:rsidRPr="00F02548" w:rsidRDefault="005B6FF5" w:rsidP="005B6FF5">
      <w:r w:rsidRPr="00F02548">
        <w:t>附程序：</w:t>
      </w:r>
    </w:p>
    <w:p w:rsidR="005B6FF5" w:rsidRPr="00F02548" w:rsidRDefault="005B6FF5" w:rsidP="005B6FF5">
      <w:proofErr w:type="spellStart"/>
      <w:r w:rsidRPr="00F02548">
        <w:t>int</w:t>
      </w:r>
      <w:proofErr w:type="spellEnd"/>
      <w:r w:rsidRPr="00F02548">
        <w:t xml:space="preserve"> main( void )</w:t>
      </w:r>
      <w:r w:rsidRPr="00F02548">
        <w:br/>
        <w:t>{</w:t>
      </w:r>
      <w:r w:rsidRPr="00F02548">
        <w:br/>
        <w:t>     WDTCTL=WDTPW+WDTHOLD;                      //</w:t>
      </w:r>
      <w:r w:rsidRPr="00F02548">
        <w:t>关看门狗</w:t>
      </w:r>
      <w:r w:rsidRPr="00F02548">
        <w:br/>
        <w:t>     BCSCTL1 =CALBC1_1MHZ;                      //</w:t>
      </w:r>
      <w:r w:rsidRPr="00F02548">
        <w:t>设定</w:t>
      </w:r>
      <w:r w:rsidRPr="00F02548">
        <w:t>DCO</w:t>
      </w:r>
      <w:r w:rsidRPr="00F02548">
        <w:t>为</w:t>
      </w:r>
      <w:r w:rsidRPr="00F02548">
        <w:t>1MHZ</w:t>
      </w:r>
      <w:r w:rsidRPr="00F02548">
        <w:br/>
        <w:t>     DCOCTL = CALDCO_1MHZ;        </w:t>
      </w:r>
      <w:r w:rsidRPr="00F02548">
        <w:br/>
        <w:t>     TACTL=TASSEL1+TAR;                         //SMCLK</w:t>
      </w:r>
      <w:r w:rsidRPr="00F02548">
        <w:t>为时钟源</w:t>
      </w:r>
      <w:r w:rsidRPr="00F02548">
        <w:t>,</w:t>
      </w:r>
      <w:r w:rsidRPr="00F02548">
        <w:t>清</w:t>
      </w:r>
      <w:r w:rsidRPr="00F02548">
        <w:t>TAR</w:t>
      </w:r>
      <w:r w:rsidRPr="00F02548">
        <w:br/>
      </w:r>
      <w:r w:rsidRPr="00F02548">
        <w:lastRenderedPageBreak/>
        <w:t>     CCR0=512;                                  //</w:t>
      </w:r>
      <w:r w:rsidRPr="00F02548">
        <w:t>设定</w:t>
      </w:r>
      <w:r w:rsidRPr="00F02548">
        <w:t>PWM</w:t>
      </w:r>
      <w:r w:rsidRPr="00F02548">
        <w:t>周期</w:t>
      </w:r>
      <w:r w:rsidRPr="00F02548">
        <w:br/>
        <w:t>     CCTL1 |=OUTMOD_7;                          //CCR1</w:t>
      </w:r>
      <w:r w:rsidRPr="00F02548">
        <w:t>输出为</w:t>
      </w:r>
      <w:r w:rsidRPr="00F02548">
        <w:t>reset/set</w:t>
      </w:r>
      <w:r w:rsidRPr="00F02548">
        <w:t>模式</w:t>
      </w:r>
      <w:r w:rsidRPr="00F02548">
        <w:br/>
        <w:t>     CCR1=384;                                  //CCR1</w:t>
      </w:r>
      <w:r w:rsidRPr="00F02548">
        <w:t>的</w:t>
      </w:r>
      <w:r w:rsidRPr="00F02548">
        <w:t>PWM</w:t>
      </w:r>
      <w:r w:rsidRPr="00F02548">
        <w:t>占空比设定</w:t>
      </w:r>
      <w:r w:rsidRPr="00F02548">
        <w:br/>
        <w:t>     CCTL2 |=OUTMOD_7;                          //CCR2</w:t>
      </w:r>
      <w:r w:rsidRPr="00F02548">
        <w:t>输出为</w:t>
      </w:r>
      <w:r w:rsidRPr="00F02548">
        <w:t>reset/set</w:t>
      </w:r>
      <w:r w:rsidRPr="00F02548">
        <w:t>模式</w:t>
      </w:r>
      <w:r w:rsidRPr="00F02548">
        <w:br/>
        <w:t>     CCR2=128;                                  //CCR2</w:t>
      </w:r>
      <w:r w:rsidRPr="00F02548">
        <w:t>的</w:t>
      </w:r>
      <w:r w:rsidRPr="00F02548">
        <w:t>PWM</w:t>
      </w:r>
      <w:r w:rsidRPr="00F02548">
        <w:t>占空比设定</w:t>
      </w:r>
      <w:r w:rsidRPr="00F02548">
        <w:br/>
        <w:t>     P1SEL |=BIT2+BIT3;                         //TA1,TA2</w:t>
      </w:r>
      <w:r w:rsidRPr="00F02548">
        <w:t>输出功能</w:t>
      </w:r>
      <w:r w:rsidRPr="00F02548">
        <w:br/>
        <w:t>     P1DIR |=BIT2+BIT3;                      </w:t>
      </w:r>
      <w:r w:rsidRPr="00F02548">
        <w:br/>
        <w:t>     TACTL |=MC0;                               //</w:t>
      </w:r>
      <w:r w:rsidRPr="00F02548">
        <w:t>启动定时器</w:t>
      </w:r>
      <w:r w:rsidRPr="00F02548">
        <w:t>A</w:t>
      </w:r>
      <w:r w:rsidRPr="00F02548">
        <w:t>增计数模式</w:t>
      </w:r>
      <w:r w:rsidRPr="00F02548">
        <w:br/>
        <w:t>     _BIS_SR(CPUOFF);  </w:t>
      </w:r>
      <w:r w:rsidRPr="00F02548">
        <w:br/>
        <w:t xml:space="preserve">     </w:t>
      </w:r>
      <w:proofErr w:type="gramStart"/>
      <w:r w:rsidRPr="00F02548">
        <w:t>return</w:t>
      </w:r>
      <w:proofErr w:type="gramEnd"/>
      <w:r w:rsidRPr="00F02548">
        <w:t xml:space="preserve"> 0;</w:t>
      </w:r>
      <w:r w:rsidRPr="00F02548">
        <w:br/>
        <w:t>}</w:t>
      </w:r>
    </w:p>
    <w:p w:rsidR="005B6FF5" w:rsidRPr="00F02548" w:rsidRDefault="005B6FF5" w:rsidP="005B6FF5">
      <w:r w:rsidRPr="00F02548">
        <w:t>中断：</w:t>
      </w:r>
    </w:p>
    <w:p w:rsidR="005B6FF5" w:rsidRPr="00F02548" w:rsidRDefault="005B6FF5" w:rsidP="005B6FF5">
      <w:r w:rsidRPr="00F02548">
        <w:t xml:space="preserve">Two interrupt vectors are associated with the 16-bit </w:t>
      </w:r>
      <w:proofErr w:type="spellStart"/>
      <w:r w:rsidRPr="00F02548">
        <w:t>Timer_A</w:t>
      </w:r>
      <w:proofErr w:type="spellEnd"/>
      <w:r w:rsidRPr="00F02548">
        <w:t xml:space="preserve"> module:</w:t>
      </w:r>
      <w:r w:rsidRPr="00F02548">
        <w:br/>
        <w:t>    TACCR0 interrupt vector for TACCR0 CCIFG</w:t>
      </w:r>
      <w:r w:rsidRPr="00F02548">
        <w:br/>
        <w:t>    TAIV interrupt vector for all other CCIFG flags and TAIFG</w:t>
      </w:r>
      <w:r w:rsidRPr="00F02548">
        <w:br/>
        <w:t>In capture mode any CCIFG flag is set when a timer value is captured in the</w:t>
      </w:r>
      <w:r w:rsidRPr="00F02548">
        <w:br/>
        <w:t xml:space="preserve">associated </w:t>
      </w:r>
      <w:proofErr w:type="spellStart"/>
      <w:r w:rsidRPr="00F02548">
        <w:t>TACCRx</w:t>
      </w:r>
      <w:proofErr w:type="spellEnd"/>
      <w:r w:rsidRPr="00F02548">
        <w:t xml:space="preserve"> register. In compare mode, any CCIFG flag is set if TAR</w:t>
      </w:r>
      <w:r w:rsidRPr="00F02548">
        <w:br/>
        <w:t xml:space="preserve">counts to the associated </w:t>
      </w:r>
      <w:proofErr w:type="spellStart"/>
      <w:r w:rsidRPr="00F02548">
        <w:t>TACCRx</w:t>
      </w:r>
      <w:proofErr w:type="spellEnd"/>
      <w:r w:rsidRPr="00F02548">
        <w:t xml:space="preserve"> value. Software may also set or clear any</w:t>
      </w:r>
      <w:r w:rsidRPr="00F02548">
        <w:br/>
        <w:t>CCIFG flag. All CCIFG flags request an interrupt when their corresponding</w:t>
      </w:r>
      <w:r w:rsidRPr="00F02548">
        <w:br/>
        <w:t>CCIE bit and the GIE bit are set.</w:t>
      </w:r>
    </w:p>
    <w:p w:rsidR="005B6FF5" w:rsidRPr="00F02548" w:rsidRDefault="005B6FF5" w:rsidP="005B6FF5">
      <w:r w:rsidRPr="00F02548">
        <w:t>The TACCR1 CCIFG, TACCR2 CCIFG, and TAIFG flags are prioritized and</w:t>
      </w:r>
      <w:r w:rsidRPr="00F02548">
        <w:br/>
        <w:t>combined to source a single interrupt vector. The interrupt vector register TAIV</w:t>
      </w:r>
      <w:r w:rsidRPr="00F02548">
        <w:br/>
        <w:t>is used to determine which flag requested an interrupt.</w:t>
      </w:r>
    </w:p>
    <w:p w:rsidR="005B6FF5" w:rsidRPr="00F02548" w:rsidRDefault="005B6FF5" w:rsidP="005B6FF5">
      <w:r w:rsidRPr="00F02548">
        <w:t>For example:</w:t>
      </w:r>
      <w:r w:rsidRPr="00F02548">
        <w:br/>
        <w:t>//</w:t>
      </w:r>
      <w:r w:rsidRPr="00F02548">
        <w:br/>
        <w:t>//</w:t>
      </w:r>
      <w:r w:rsidRPr="00F02548">
        <w:br/>
        <w:t>// As coded and with TACLK = 32768Hz, toggle rates are:</w:t>
      </w:r>
      <w:r w:rsidRPr="00F02548">
        <w:br/>
        <w:t>// P1.1 = TACCR0 = 32768/(2*4) = 4096Hz</w:t>
      </w:r>
      <w:r w:rsidRPr="00F02548">
        <w:br/>
        <w:t>// P1.2 = TACCR1 = 32768/(2*16) = 1024Hz</w:t>
      </w:r>
      <w:r w:rsidRPr="00F02548">
        <w:br/>
        <w:t>// P1.3 = TACCR2 = 32768/(2*100) = 163.84Hz</w:t>
      </w:r>
      <w:r w:rsidRPr="00F02548">
        <w:br/>
        <w:t>// P1.0 = overflow = 32768/(2*65536) = 0.25Hz</w:t>
      </w:r>
      <w:r w:rsidRPr="00F02548">
        <w:br/>
        <w:t>//</w:t>
      </w:r>
      <w:r w:rsidRPr="00F02548">
        <w:br/>
        <w:t>//              MSP430F22x4</w:t>
      </w:r>
      <w:r w:rsidRPr="00F02548">
        <w:br/>
        <w:t>//            -----------------</w:t>
      </w:r>
      <w:r w:rsidRPr="00F02548">
        <w:br/>
        <w:t>//        /|\|              XIN|-</w:t>
      </w:r>
      <w:r w:rsidRPr="00F02548">
        <w:br/>
        <w:t>//         | |                 | 32kHz</w:t>
      </w:r>
      <w:r w:rsidRPr="00F02548">
        <w:br/>
        <w:t>//         --|RST          XOUT|-</w:t>
      </w:r>
      <w:r w:rsidRPr="00F02548">
        <w:br/>
        <w:t>//           |                 |</w:t>
      </w:r>
      <w:r w:rsidRPr="00F02548">
        <w:br/>
        <w:t>//           |         P1.1/TA0|--&gt; TACCR0</w:t>
      </w:r>
      <w:r w:rsidRPr="00F02548">
        <w:br/>
        <w:t>//           |         P1.2/TA1|--&gt; TACCR1</w:t>
      </w:r>
      <w:r w:rsidRPr="00F02548">
        <w:br/>
        <w:t>//           |         P1.3/TA2|--&gt; TACCR2</w:t>
      </w:r>
      <w:r w:rsidRPr="00F02548">
        <w:br/>
        <w:t>//           |             P1.0|--&gt; Overflow/software</w:t>
      </w:r>
      <w:r w:rsidRPr="00F02548">
        <w:br/>
        <w:t>//</w:t>
      </w:r>
      <w:r w:rsidRPr="00F02548">
        <w:br/>
        <w:t>// A. Dannenberg</w:t>
      </w:r>
      <w:r w:rsidRPr="00F02548">
        <w:br/>
      </w:r>
      <w:r w:rsidRPr="00F02548">
        <w:lastRenderedPageBreak/>
        <w:t>// Texas Instruments Inc.</w:t>
      </w:r>
      <w:r w:rsidRPr="00F02548">
        <w:br/>
        <w:t>// April 2006</w:t>
      </w:r>
      <w:r w:rsidRPr="00F02548">
        <w:br/>
        <w:t>// Built with IAR Embedded Workbench Version: 3.41A</w:t>
      </w:r>
      <w:r w:rsidRPr="00F02548">
        <w:br/>
        <w:t>//******************************************************************************</w:t>
      </w:r>
      <w:r w:rsidRPr="00F02548">
        <w:br/>
        <w:t>#include "msp430x22x4.h"</w:t>
      </w:r>
    </w:p>
    <w:p w:rsidR="005B6FF5" w:rsidRPr="00F02548" w:rsidRDefault="005B6FF5" w:rsidP="005B6FF5">
      <w:r w:rsidRPr="00F02548">
        <w:t>void main(void)</w:t>
      </w:r>
      <w:r w:rsidRPr="00F02548">
        <w:br/>
        <w:t>{</w:t>
      </w:r>
      <w:r w:rsidRPr="00F02548">
        <w:br/>
        <w:t>WDTCTL = WDTPW + WDTHOLD;                 // Stop WDT</w:t>
      </w:r>
      <w:r w:rsidRPr="00F02548">
        <w:br/>
        <w:t>P1SEL |= 0x0E;                            // P1.1 - P1.3 option select</w:t>
      </w:r>
      <w:r w:rsidRPr="00F02548">
        <w:br/>
        <w:t>P1DIR |= 0x0F;                            // P1.0 - P1.3 outputs</w:t>
      </w:r>
      <w:r w:rsidRPr="00F02548">
        <w:br/>
        <w:t>TACCTL0 = OUTMOD_4 + CCIE;                // TACCR0 toggle, interrupt enabled</w:t>
      </w:r>
      <w:r w:rsidRPr="00F02548">
        <w:br/>
        <w:t>TACCTL1 = OUTMOD_4 + CCIE;                // TACCR1 toggle, interrupt enabled</w:t>
      </w:r>
      <w:r w:rsidRPr="00F02548">
        <w:br/>
        <w:t>TACCTL2 = OUTMOD_4 + CCIE;                // TACCR2 toggle, interrupt enabled</w:t>
      </w:r>
      <w:r w:rsidRPr="00F02548">
        <w:br/>
        <w:t xml:space="preserve">TACTL = TASSEL_1 + MC_2 + TAIE;           // ACLK, </w:t>
      </w:r>
      <w:proofErr w:type="spellStart"/>
      <w:r w:rsidRPr="00F02548">
        <w:t>contmode</w:t>
      </w:r>
      <w:proofErr w:type="spellEnd"/>
      <w:r w:rsidRPr="00F02548">
        <w:t>, interrupt enabled</w:t>
      </w:r>
    </w:p>
    <w:p w:rsidR="005B6FF5" w:rsidRPr="00F02548" w:rsidRDefault="005B6FF5" w:rsidP="005B6FF5">
      <w:r w:rsidRPr="00F02548">
        <w:t>__</w:t>
      </w:r>
      <w:proofErr w:type="spellStart"/>
      <w:r w:rsidRPr="00F02548">
        <w:t>bis_SR_</w:t>
      </w:r>
      <w:proofErr w:type="gramStart"/>
      <w:r w:rsidRPr="00F02548">
        <w:t>register</w:t>
      </w:r>
      <w:proofErr w:type="spellEnd"/>
      <w:r w:rsidRPr="00F02548">
        <w:t>(</w:t>
      </w:r>
      <w:proofErr w:type="gramEnd"/>
      <w:r w:rsidRPr="00F02548">
        <w:t>LPM3_bits + GIE);       // Enter LPM3 w/interrupt</w:t>
      </w:r>
      <w:r w:rsidRPr="00F02548">
        <w:br/>
        <w:t>}</w:t>
      </w:r>
    </w:p>
    <w:p w:rsidR="005B6FF5" w:rsidRPr="00F02548" w:rsidRDefault="005B6FF5" w:rsidP="005B6FF5">
      <w:r w:rsidRPr="00F02548">
        <w:t>// Timer A0 interrupt service routine</w:t>
      </w:r>
      <w:r w:rsidRPr="00F02548">
        <w:br/>
        <w:t>#</w:t>
      </w:r>
      <w:proofErr w:type="spellStart"/>
      <w:r w:rsidRPr="00F02548">
        <w:t>pragma</w:t>
      </w:r>
      <w:proofErr w:type="spellEnd"/>
      <w:r w:rsidRPr="00F02548">
        <w:t xml:space="preserve"> vector=TIMERA0_VECTOR</w:t>
      </w:r>
      <w:r w:rsidRPr="00F02548">
        <w:br/>
        <w:t>__interrupt void Timer_</w:t>
      </w:r>
      <w:proofErr w:type="gramStart"/>
      <w:r w:rsidRPr="00F02548">
        <w:t>A0(</w:t>
      </w:r>
      <w:proofErr w:type="gramEnd"/>
      <w:r w:rsidRPr="00F02548">
        <w:t>void)</w:t>
      </w:r>
      <w:r w:rsidRPr="00F02548">
        <w:br/>
        <w:t>{</w:t>
      </w:r>
      <w:r w:rsidRPr="00F02548">
        <w:br/>
        <w:t>TACCR0 += 4;                              // Add Offset to TACCR0</w:t>
      </w:r>
      <w:r w:rsidRPr="00F02548">
        <w:br/>
        <w:t>}</w:t>
      </w:r>
    </w:p>
    <w:p w:rsidR="005B6FF5" w:rsidRPr="00F02548" w:rsidRDefault="005B6FF5" w:rsidP="005B6FF5">
      <w:r w:rsidRPr="00F02548">
        <w:t>// Timer_A3 Interrupt Vector (TAIV) handler</w:t>
      </w:r>
      <w:r w:rsidRPr="00F02548">
        <w:br/>
        <w:t>#</w:t>
      </w:r>
      <w:proofErr w:type="spellStart"/>
      <w:r w:rsidRPr="00F02548">
        <w:t>pragma</w:t>
      </w:r>
      <w:proofErr w:type="spellEnd"/>
      <w:r w:rsidRPr="00F02548">
        <w:t xml:space="preserve"> vector=TIMERA1_VECTOR</w:t>
      </w:r>
      <w:r w:rsidRPr="00F02548">
        <w:br/>
        <w:t>__interrupt void Timer_</w:t>
      </w:r>
      <w:proofErr w:type="gramStart"/>
      <w:r w:rsidRPr="00F02548">
        <w:t>A1(</w:t>
      </w:r>
      <w:proofErr w:type="gramEnd"/>
      <w:r w:rsidRPr="00F02548">
        <w:t>void)</w:t>
      </w:r>
      <w:r w:rsidRPr="00F02548">
        <w:br/>
        <w:t>{</w:t>
      </w:r>
      <w:r w:rsidRPr="00F02548">
        <w:br/>
        <w:t>switch (__</w:t>
      </w:r>
      <w:proofErr w:type="spellStart"/>
      <w:r w:rsidRPr="00F02548">
        <w:t>even_in_range</w:t>
      </w:r>
      <w:proofErr w:type="spellEnd"/>
      <w:r w:rsidRPr="00F02548">
        <w:t>(TAIV, 10))        // Efficient switch-implementation</w:t>
      </w:r>
      <w:r w:rsidRPr="00F02548">
        <w:br/>
        <w:t>{</w:t>
      </w:r>
      <w:r w:rsidRPr="00F02548">
        <w:br/>
        <w:t>    case 2: TACCR1 += 16;                  // Add Offset to TACCR1</w:t>
      </w:r>
      <w:r w:rsidRPr="00F02548">
        <w:br/>
        <w:t>             break;</w:t>
      </w:r>
      <w:r w:rsidRPr="00F02548">
        <w:br/>
        <w:t>    case 4: TACCR2 += 100;                 // Add Offset to TACCR2</w:t>
      </w:r>
      <w:r w:rsidRPr="00F02548">
        <w:br/>
        <w:t>             break;</w:t>
      </w:r>
      <w:r w:rsidRPr="00F02548">
        <w:br/>
        <w:t>    case 10: P1OUT ^= 0x01;                 // Timer_A3 overflow</w:t>
      </w:r>
      <w:r w:rsidRPr="00F02548">
        <w:br/>
        <w:t>             break;</w:t>
      </w:r>
      <w:r w:rsidRPr="00F02548">
        <w:br/>
        <w:t>}</w:t>
      </w:r>
      <w:r w:rsidRPr="00F02548">
        <w:br/>
        <w:t>}</w:t>
      </w:r>
    </w:p>
    <w:p w:rsidR="005B6FF5" w:rsidRPr="00F02548" w:rsidRDefault="005B6FF5" w:rsidP="005B6FF5">
      <w:r w:rsidRPr="00F02548">
        <w:t>输出模式：</w:t>
      </w:r>
    </w:p>
    <w:p w:rsidR="005B6FF5" w:rsidRPr="00F02548" w:rsidRDefault="005B6FF5" w:rsidP="005B6FF5">
      <w:r w:rsidRPr="00F02548">
        <w:t> </w:t>
      </w:r>
    </w:p>
    <w:p w:rsidR="005B6FF5" w:rsidRPr="00F02548" w:rsidRDefault="005B6FF5" w:rsidP="005B6FF5">
      <w:r w:rsidRPr="00F02548">
        <w:t> </w:t>
      </w:r>
    </w:p>
    <w:p w:rsidR="005B6FF5" w:rsidRPr="00F02548" w:rsidRDefault="005B6FF5" w:rsidP="005B6FF5">
      <w:r w:rsidRPr="00F02548">
        <w:t> </w:t>
      </w:r>
    </w:p>
    <w:p w:rsidR="005B6FF5" w:rsidRPr="00F02548" w:rsidRDefault="005B6FF5" w:rsidP="005B6FF5">
      <w:r w:rsidRPr="00F02548">
        <w:t> </w:t>
      </w:r>
    </w:p>
    <w:p w:rsidR="005B6FF5" w:rsidRPr="00F02548" w:rsidRDefault="005B6FF5" w:rsidP="005B6FF5">
      <w:r w:rsidRPr="00F02548">
        <w:t> </w:t>
      </w:r>
    </w:p>
    <w:p w:rsidR="005B6FF5" w:rsidRPr="00F02548" w:rsidRDefault="005B6FF5" w:rsidP="005B6FF5">
      <w:r w:rsidRPr="00F02548">
        <w:t> </w:t>
      </w:r>
    </w:p>
    <w:p w:rsidR="005B6FF5" w:rsidRPr="00F02548" w:rsidRDefault="005B6FF5" w:rsidP="005B6FF5">
      <w:r w:rsidRPr="00F02548">
        <w:lastRenderedPageBreak/>
        <w:t> </w:t>
      </w:r>
    </w:p>
    <w:p w:rsidR="005B6FF5" w:rsidRPr="00F02548" w:rsidRDefault="005B6FF5" w:rsidP="005B6FF5">
      <w:r w:rsidRPr="00F02548">
        <w:t> </w:t>
      </w:r>
    </w:p>
    <w:p w:rsidR="005B6FF5" w:rsidRPr="00F02548" w:rsidRDefault="005B6FF5" w:rsidP="005B6FF5">
      <w:r w:rsidRPr="00F02548">
        <w:t>MSP430</w:t>
      </w:r>
      <w:r w:rsidRPr="00F02548">
        <w:t>学习心经（三）复位、</w:t>
      </w:r>
      <w:r w:rsidRPr="00F02548">
        <w:t>BOR</w:t>
      </w:r>
    </w:p>
    <w:p w:rsidR="005B6FF5" w:rsidRPr="00F02548" w:rsidRDefault="005B6FF5" w:rsidP="005B6FF5">
      <w:r w:rsidRPr="00F02548">
        <w:t>POR&amp;PUC</w:t>
      </w:r>
    </w:p>
    <w:p w:rsidR="005B6FF5" w:rsidRPr="00F02548" w:rsidRDefault="005B6FF5" w:rsidP="005B6FF5">
      <w:r w:rsidRPr="00F02548">
        <w:t>POR</w:t>
      </w:r>
      <w:r w:rsidRPr="00F02548">
        <w:t>是上电复位信号，它只在以下三个事件发生时产生：</w:t>
      </w:r>
      <w:r w:rsidRPr="00F02548">
        <w:br/>
        <w:t>1</w:t>
      </w:r>
      <w:r w:rsidRPr="00F02548">
        <w:t>、芯片上电。</w:t>
      </w:r>
      <w:r w:rsidRPr="00F02548">
        <w:br/>
        <w:t>2</w:t>
      </w:r>
      <w:r w:rsidRPr="00F02548">
        <w:t>、</w:t>
      </w:r>
      <w:r w:rsidRPr="00F02548">
        <w:t>—RST/NMI</w:t>
      </w:r>
      <w:r w:rsidRPr="00F02548">
        <w:t>设置成复位模式，在</w:t>
      </w:r>
      <w:r w:rsidRPr="00F02548">
        <w:t>RST/NMI</w:t>
      </w:r>
      <w:r w:rsidRPr="00F02548">
        <w:t>引脚上出现低电平信号。</w:t>
      </w:r>
      <w:r w:rsidRPr="00F02548">
        <w:t>3</w:t>
      </w:r>
      <w:r w:rsidRPr="00F02548">
        <w:t>、</w:t>
      </w:r>
      <w:r w:rsidRPr="00F02548">
        <w:t>PORON=1</w:t>
      </w:r>
      <w:r w:rsidRPr="00F02548">
        <w:t>时，一个</w:t>
      </w:r>
      <w:r w:rsidRPr="00F02548">
        <w:t>SVS</w:t>
      </w:r>
      <w:r w:rsidRPr="00F02548">
        <w:t>低状态（不懂）。</w:t>
      </w:r>
      <w:r w:rsidRPr="00F02548">
        <w:br/>
      </w:r>
      <w:r w:rsidRPr="00F02548">
        <w:br/>
        <w:t>PUC</w:t>
      </w:r>
      <w:r w:rsidRPr="00F02548">
        <w:t>信号是上电清除信号，</w:t>
      </w:r>
      <w:r w:rsidRPr="00F02548">
        <w:t>POR</w:t>
      </w:r>
      <w:r w:rsidRPr="00F02548">
        <w:t>信号的产生总会产生</w:t>
      </w:r>
      <w:r w:rsidRPr="00F02548">
        <w:t>PUC</w:t>
      </w:r>
      <w:r w:rsidRPr="00F02548">
        <w:t>信号，但</w:t>
      </w:r>
      <w:r w:rsidRPr="00F02548">
        <w:t>PUC</w:t>
      </w:r>
      <w:r w:rsidRPr="00F02548">
        <w:t>信号的发生不会产生</w:t>
      </w:r>
      <w:r w:rsidRPr="00F02548">
        <w:t>POR</w:t>
      </w:r>
      <w:r w:rsidRPr="00F02548">
        <w:t>信号。产生它的事件为：</w:t>
      </w:r>
      <w:r w:rsidRPr="00F02548">
        <w:br/>
        <w:t>1</w:t>
      </w:r>
      <w:r w:rsidRPr="00F02548">
        <w:t>、发生</w:t>
      </w:r>
      <w:r w:rsidRPr="00F02548">
        <w:t>POR</w:t>
      </w:r>
      <w:r w:rsidRPr="00F02548">
        <w:t>信号。</w:t>
      </w:r>
      <w:r w:rsidRPr="00F02548">
        <w:br/>
        <w:t>2</w:t>
      </w:r>
      <w:r w:rsidRPr="00F02548">
        <w:t>、处于看门</w:t>
      </w:r>
      <w:proofErr w:type="gramStart"/>
      <w:r w:rsidRPr="00F02548">
        <w:t>狗模式</w:t>
      </w:r>
      <w:proofErr w:type="gramEnd"/>
      <w:r w:rsidRPr="00F02548">
        <w:t>下，看门狗定时时间到。</w:t>
      </w:r>
      <w:r w:rsidRPr="00F02548">
        <w:br/>
        <w:t>3</w:t>
      </w:r>
      <w:r w:rsidRPr="00F02548">
        <w:t>、看门狗定时器写入错误的</w:t>
      </w:r>
      <w:proofErr w:type="gramStart"/>
      <w:r w:rsidRPr="00F02548">
        <w:t>安全键</w:t>
      </w:r>
      <w:proofErr w:type="gramEnd"/>
      <w:r w:rsidRPr="00F02548">
        <w:t>值。</w:t>
      </w:r>
      <w:r w:rsidRPr="00F02548">
        <w:br/>
        <w:t>4</w:t>
      </w:r>
      <w:r w:rsidRPr="00F02548">
        <w:t>、</w:t>
      </w:r>
      <w:r w:rsidRPr="00F02548">
        <w:t>FLASH</w:t>
      </w:r>
      <w:r w:rsidRPr="00F02548">
        <w:t>存储器写入错误的</w:t>
      </w:r>
      <w:proofErr w:type="gramStart"/>
      <w:r w:rsidRPr="00F02548">
        <w:t>安全键</w:t>
      </w:r>
      <w:proofErr w:type="gramEnd"/>
      <w:r w:rsidRPr="00F02548">
        <w:t>值。</w:t>
      </w:r>
      <w:r w:rsidRPr="00F02548">
        <w:br/>
        <w:t>5</w:t>
      </w:r>
      <w:r w:rsidRPr="00F02548">
        <w:t>、一个</w:t>
      </w:r>
      <w:r w:rsidRPr="00F02548">
        <w:t>CPU</w:t>
      </w:r>
      <w:r w:rsidRPr="00F02548">
        <w:t>指令从外设地址范围</w:t>
      </w:r>
      <w:r w:rsidRPr="00F02548">
        <w:t>0h~01ffh</w:t>
      </w:r>
      <w:r w:rsidRPr="00F02548">
        <w:t>取数据。</w:t>
      </w:r>
      <w:r w:rsidRPr="00F02548">
        <w:br/>
        <w:t>POR</w:t>
      </w:r>
      <w:r w:rsidRPr="00F02548">
        <w:t>和</w:t>
      </w:r>
      <w:r w:rsidRPr="00F02548">
        <w:t>PUC</w:t>
      </w:r>
      <w:r w:rsidRPr="00F02548">
        <w:t>两者的关系：</w:t>
      </w:r>
      <w:r w:rsidRPr="00F02548">
        <w:t>POR</w:t>
      </w:r>
      <w:r w:rsidRPr="00F02548">
        <w:t>信号的产生会导致</w:t>
      </w:r>
      <w:r w:rsidRPr="00F02548">
        <w:t>“</w:t>
      </w:r>
      <w:r w:rsidRPr="00F02548">
        <w:t>系统复位</w:t>
      </w:r>
      <w:r w:rsidRPr="00F02548">
        <w:t>”</w:t>
      </w:r>
      <w:r w:rsidRPr="00F02548">
        <w:t>并</w:t>
      </w:r>
      <w:r w:rsidRPr="00F02548">
        <w:t>“</w:t>
      </w:r>
      <w:r w:rsidRPr="00F02548">
        <w:t>产生</w:t>
      </w:r>
      <w:r w:rsidRPr="00F02548">
        <w:t>PUC</w:t>
      </w:r>
      <w:r w:rsidRPr="00F02548">
        <w:t>信号</w:t>
      </w:r>
      <w:r w:rsidRPr="00F02548">
        <w:t>”</w:t>
      </w:r>
      <w:r w:rsidRPr="00F02548">
        <w:t>。而</w:t>
      </w:r>
      <w:r w:rsidRPr="00F02548">
        <w:t>PUC</w:t>
      </w:r>
      <w:r w:rsidRPr="00F02548">
        <w:t>信号不会引起</w:t>
      </w:r>
      <w:r w:rsidRPr="00F02548">
        <w:t>POR</w:t>
      </w:r>
      <w:r w:rsidRPr="00F02548">
        <w:t>信号的产生。</w:t>
      </w:r>
    </w:p>
    <w:p w:rsidR="005B6FF5" w:rsidRPr="00F02548" w:rsidRDefault="005B6FF5" w:rsidP="005B6FF5">
      <w:r w:rsidRPr="00F02548">
        <w:t>无论是</w:t>
      </w:r>
      <w:r w:rsidRPr="00F02548">
        <w:t>POR</w:t>
      </w:r>
      <w:r w:rsidRPr="00F02548">
        <w:t>信号还是</w:t>
      </w:r>
      <w:r w:rsidRPr="00F02548">
        <w:t>PUC</w:t>
      </w:r>
      <w:r w:rsidRPr="00F02548">
        <w:t>信号触发的复位</w:t>
      </w:r>
      <w:r w:rsidRPr="00F02548">
        <w:t>,</w:t>
      </w:r>
      <w:r w:rsidRPr="00F02548">
        <w:t>都会使</w:t>
      </w:r>
      <w:r w:rsidRPr="00F02548">
        <w:t>MSP430</w:t>
      </w:r>
      <w:r w:rsidRPr="00F02548">
        <w:t>从地址</w:t>
      </w:r>
      <w:r w:rsidRPr="00F02548">
        <w:t>0xFFFE</w:t>
      </w:r>
      <w:r w:rsidRPr="00F02548">
        <w:t>处读取复位中断向量</w:t>
      </w:r>
      <w:r w:rsidRPr="00F02548">
        <w:t>,</w:t>
      </w:r>
      <w:r w:rsidRPr="00F02548">
        <w:t>程序从中断向量所指的地址处开始执行。触发</w:t>
      </w:r>
      <w:r w:rsidRPr="00F02548">
        <w:t>PUC</w:t>
      </w:r>
      <w:r w:rsidRPr="00F02548">
        <w:t>信号的条件中</w:t>
      </w:r>
      <w:r w:rsidRPr="00F02548">
        <w:t>,</w:t>
      </w:r>
      <w:r w:rsidRPr="00F02548">
        <w:t>除了</w:t>
      </w:r>
      <w:r w:rsidRPr="00F02548">
        <w:t>POR</w:t>
      </w:r>
      <w:r w:rsidRPr="00F02548">
        <w:t>产生触发</w:t>
      </w:r>
      <w:r w:rsidRPr="00F02548">
        <w:t>PUC</w:t>
      </w:r>
      <w:r w:rsidRPr="00F02548">
        <w:t>信号外</w:t>
      </w:r>
      <w:r w:rsidRPr="00F02548">
        <w:t>,</w:t>
      </w:r>
      <w:r w:rsidRPr="00F02548">
        <w:t>其他的可通过读取相应的中断向量来判断是何种原因引起的</w:t>
      </w:r>
      <w:r w:rsidRPr="00F02548">
        <w:t>PUC</w:t>
      </w:r>
      <w:r w:rsidRPr="00F02548">
        <w:t>信号</w:t>
      </w:r>
      <w:r w:rsidRPr="00F02548">
        <w:t>,</w:t>
      </w:r>
      <w:r w:rsidRPr="00F02548">
        <w:t>以便</w:t>
      </w:r>
      <w:proofErr w:type="gramStart"/>
      <w:r w:rsidRPr="00F02548">
        <w:t>作出</w:t>
      </w:r>
      <w:proofErr w:type="gramEnd"/>
      <w:r w:rsidRPr="00F02548">
        <w:t>相应的处理。</w:t>
      </w:r>
      <w:r w:rsidRPr="00F02548">
        <w:br/>
        <w:t xml:space="preserve">         </w:t>
      </w:r>
      <w:r w:rsidRPr="00F02548">
        <w:t>系统复位（指</w:t>
      </w:r>
      <w:r w:rsidRPr="00F02548">
        <w:t>POR</w:t>
      </w:r>
      <w:r w:rsidRPr="00F02548">
        <w:t>）后的状态为：（</w:t>
      </w:r>
      <w:r w:rsidRPr="00F02548">
        <w:t>1</w:t>
      </w:r>
      <w:r w:rsidRPr="00F02548">
        <w:t>）</w:t>
      </w:r>
      <w:r w:rsidRPr="00F02548">
        <w:t>—RST/NMI</w:t>
      </w:r>
      <w:r w:rsidRPr="00F02548">
        <w:t>管脚功能被设置为复位功能</w:t>
      </w:r>
      <w:r w:rsidRPr="00F02548">
        <w:t>;</w:t>
      </w:r>
      <w:r w:rsidRPr="00F02548">
        <w:t>（</w:t>
      </w:r>
      <w:r w:rsidRPr="00F02548">
        <w:t>2</w:t>
      </w:r>
      <w:r w:rsidRPr="00F02548">
        <w:t>）所有</w:t>
      </w:r>
      <w:r w:rsidRPr="00F02548">
        <w:t>I/O</w:t>
      </w:r>
      <w:r w:rsidRPr="00F02548">
        <w:t>管脚被设置为输入</w:t>
      </w:r>
      <w:r w:rsidRPr="00F02548">
        <w:t>;</w:t>
      </w:r>
      <w:r w:rsidRPr="00F02548">
        <w:t>（</w:t>
      </w:r>
      <w:r w:rsidRPr="00F02548">
        <w:t>3</w:t>
      </w:r>
      <w:r w:rsidRPr="00F02548">
        <w:t>）外围模块被初始化</w:t>
      </w:r>
      <w:r w:rsidRPr="00F02548">
        <w:t>,</w:t>
      </w:r>
      <w:r w:rsidRPr="00F02548">
        <w:t>其寄存器值为相关手册上的默认值</w:t>
      </w:r>
      <w:r w:rsidRPr="00F02548">
        <w:t>;</w:t>
      </w:r>
      <w:r w:rsidRPr="00F02548">
        <w:t>（</w:t>
      </w:r>
      <w:r w:rsidRPr="00F02548">
        <w:t>4</w:t>
      </w:r>
      <w:r w:rsidRPr="00F02548">
        <w:t>）状态寄存器</w:t>
      </w:r>
      <w:r w:rsidRPr="00F02548">
        <w:t>SR</w:t>
      </w:r>
      <w:r w:rsidRPr="00F02548">
        <w:t>复位</w:t>
      </w:r>
      <w:r w:rsidRPr="00F02548">
        <w:t>;</w:t>
      </w:r>
      <w:r w:rsidRPr="00F02548">
        <w:t>（</w:t>
      </w:r>
      <w:r w:rsidRPr="00F02548">
        <w:t>5</w:t>
      </w:r>
      <w:r w:rsidRPr="00F02548">
        <w:t>）看门狗激活</w:t>
      </w:r>
      <w:r w:rsidRPr="00F02548">
        <w:t>,</w:t>
      </w:r>
      <w:r w:rsidRPr="00F02548">
        <w:t>进入工作模式</w:t>
      </w:r>
      <w:r w:rsidRPr="00F02548">
        <w:t>;</w:t>
      </w:r>
      <w:r w:rsidRPr="00F02548">
        <w:t>（</w:t>
      </w:r>
      <w:r w:rsidRPr="00F02548">
        <w:t>6</w:t>
      </w:r>
      <w:r w:rsidRPr="00F02548">
        <w:t>）程序计数器</w:t>
      </w:r>
      <w:r w:rsidRPr="00F02548">
        <w:t>PC</w:t>
      </w:r>
      <w:r w:rsidRPr="00F02548">
        <w:t>载入</w:t>
      </w:r>
      <w:r w:rsidRPr="00F02548">
        <w:t>0xFFFE</w:t>
      </w:r>
      <w:r w:rsidRPr="00F02548">
        <w:t>处的地址</w:t>
      </w:r>
      <w:r w:rsidRPr="00F02548">
        <w:t>,</w:t>
      </w:r>
      <w:r w:rsidRPr="00F02548">
        <w:t>微处理器从此地址开始执行程序。</w:t>
      </w:r>
      <w:r w:rsidRPr="00F02548">
        <w:br/>
        <w:t xml:space="preserve">         </w:t>
      </w:r>
      <w:r w:rsidRPr="00F02548">
        <w:t>典型的复位电路有一下</w:t>
      </w:r>
      <w:r w:rsidRPr="00F02548">
        <w:t>3</w:t>
      </w:r>
      <w:r w:rsidRPr="00F02548">
        <w:t>种：</w:t>
      </w:r>
      <w:r w:rsidRPr="00F02548">
        <w:br/>
      </w:r>
      <w:r w:rsidRPr="00F02548">
        <w:t>（</w:t>
      </w:r>
      <w:r w:rsidRPr="00F02548">
        <w:t>1</w:t>
      </w:r>
      <w:r w:rsidRPr="00F02548">
        <w:t>）</w:t>
      </w:r>
      <w:r w:rsidRPr="00F02548">
        <w:t xml:space="preserve">       </w:t>
      </w:r>
      <w:r w:rsidRPr="00F02548">
        <w:t>在</w:t>
      </w:r>
      <w:r w:rsidRPr="00F02548">
        <w:t>RST/NMI</w:t>
      </w:r>
      <w:r w:rsidRPr="00F02548">
        <w:t>管脚上接</w:t>
      </w:r>
      <w:r w:rsidRPr="00F02548">
        <w:t>100K</w:t>
      </w:r>
      <w:r w:rsidRPr="00F02548">
        <w:t>欧的上拉电阻。</w:t>
      </w:r>
      <w:r w:rsidRPr="00F02548">
        <w:br/>
      </w:r>
      <w:r w:rsidRPr="00F02548">
        <w:t>（</w:t>
      </w:r>
      <w:r w:rsidRPr="00F02548">
        <w:t>2</w:t>
      </w:r>
      <w:r w:rsidRPr="00F02548">
        <w:t>）在（</w:t>
      </w:r>
      <w:r w:rsidRPr="00F02548">
        <w:t>1</w:t>
      </w:r>
      <w:r w:rsidRPr="00F02548">
        <w:t>）的基础上再接</w:t>
      </w:r>
      <w:r w:rsidRPr="00F02548">
        <w:t>0.1uf</w:t>
      </w:r>
      <w:r w:rsidRPr="00F02548">
        <w:t>的电容</w:t>
      </w:r>
      <w:r w:rsidRPr="00F02548">
        <w:t>,</w:t>
      </w:r>
      <w:r w:rsidRPr="00F02548">
        <w:t>电容的一端接地</w:t>
      </w:r>
      <w:r w:rsidRPr="00F02548">
        <w:t>,</w:t>
      </w:r>
      <w:r w:rsidRPr="00F02548">
        <w:t>可以使复位更加可靠。</w:t>
      </w:r>
      <w:r w:rsidRPr="00F02548">
        <w:br/>
      </w:r>
      <w:r w:rsidRPr="00F02548">
        <w:t>（</w:t>
      </w:r>
      <w:r w:rsidRPr="00F02548">
        <w:t>3</w:t>
      </w:r>
      <w:r w:rsidRPr="00F02548">
        <w:t>）在（</w:t>
      </w:r>
      <w:r w:rsidRPr="00F02548">
        <w:t>2</w:t>
      </w:r>
      <w:r w:rsidRPr="00F02548">
        <w:t>）的基础上</w:t>
      </w:r>
      <w:r w:rsidRPr="00F02548">
        <w:t>,</w:t>
      </w:r>
      <w:r w:rsidRPr="00F02548">
        <w:t>再在电阻上并接一个型号为</w:t>
      </w:r>
      <w:r w:rsidRPr="00F02548">
        <w:t>IN4008</w:t>
      </w:r>
      <w:r w:rsidRPr="00F02548">
        <w:t>的二极管</w:t>
      </w:r>
      <w:r w:rsidRPr="00F02548">
        <w:t>,</w:t>
      </w:r>
      <w:r w:rsidRPr="00F02548">
        <w:t>可以可靠的实现系统断电后立即上电。</w:t>
      </w:r>
    </w:p>
    <w:p w:rsidR="005B6FF5" w:rsidRPr="00F02548" w:rsidRDefault="005B6FF5" w:rsidP="005B6FF5">
      <w:r w:rsidRPr="00F02548">
        <w:t>BOR  </w:t>
      </w:r>
    </w:p>
    <w:p w:rsidR="005B6FF5" w:rsidRPr="00F02548" w:rsidRDefault="005B6FF5" w:rsidP="005B6FF5">
      <w:r w:rsidRPr="00F02548">
        <w:t xml:space="preserve">         </w:t>
      </w:r>
      <w:r w:rsidRPr="00F02548">
        <w:t>在没有</w:t>
      </w:r>
      <w:r w:rsidRPr="00F02548">
        <w:t>BOR</w:t>
      </w:r>
      <w:r w:rsidRPr="00F02548">
        <w:t>的芯片中</w:t>
      </w:r>
      <w:r w:rsidRPr="00F02548">
        <w:t>“</w:t>
      </w:r>
      <w:r w:rsidRPr="00F02548">
        <w:t>如果芯片的上电是周期性的，则掉电</w:t>
      </w:r>
      <w:r w:rsidRPr="00F02548">
        <w:t>VCC</w:t>
      </w:r>
      <w:r w:rsidRPr="00F02548">
        <w:t>必须降低到</w:t>
      </w:r>
      <w:proofErr w:type="spellStart"/>
      <w:r w:rsidRPr="00F02548">
        <w:t>Vmin</w:t>
      </w:r>
      <w:proofErr w:type="spellEnd"/>
      <w:r w:rsidRPr="00F02548">
        <w:t>，以保证</w:t>
      </w:r>
      <w:r w:rsidRPr="00F02548">
        <w:t>VCC</w:t>
      </w:r>
      <w:r w:rsidRPr="00F02548">
        <w:t>再次加载时发生新的</w:t>
      </w:r>
      <w:r w:rsidRPr="00F02548">
        <w:t>POR</w:t>
      </w:r>
      <w:r w:rsidRPr="00F02548">
        <w:t>信号。如果在一个周期中</w:t>
      </w:r>
      <w:r w:rsidRPr="00F02548">
        <w:t>VCC</w:t>
      </w:r>
      <w:r w:rsidRPr="00F02548">
        <w:t>没有下降到低于</w:t>
      </w:r>
      <w:proofErr w:type="spellStart"/>
      <w:r w:rsidRPr="00F02548">
        <w:t>Vmin</w:t>
      </w:r>
      <w:proofErr w:type="spellEnd"/>
      <w:r w:rsidRPr="00F02548">
        <w:t>，或者因为发生干扰，那么</w:t>
      </w:r>
      <w:r w:rsidRPr="00F02548">
        <w:t>POR</w:t>
      </w:r>
      <w:r w:rsidRPr="00F02548">
        <w:t>信号就不会发生，这样上电后的初始状态将是不正确的。</w:t>
      </w:r>
      <w:r w:rsidRPr="00F02548">
        <w:br/>
        <w:t xml:space="preserve">        </w:t>
      </w:r>
      <w:r w:rsidRPr="00F02548">
        <w:t>对于带</w:t>
      </w:r>
      <w:r w:rsidRPr="00F02548">
        <w:t>BOR</w:t>
      </w:r>
      <w:r w:rsidRPr="00F02548">
        <w:t>的模块，应该是</w:t>
      </w:r>
      <w:r w:rsidRPr="00F02548">
        <w:t>“</w:t>
      </w:r>
      <w:r w:rsidRPr="00F02548">
        <w:t>当</w:t>
      </w:r>
      <w:r w:rsidRPr="00F02548">
        <w:t>VCC</w:t>
      </w:r>
      <w:r w:rsidRPr="00F02548">
        <w:t>超过</w:t>
      </w:r>
      <w:proofErr w:type="spellStart"/>
      <w:r w:rsidRPr="00F02548">
        <w:t>Vcc</w:t>
      </w:r>
      <w:proofErr w:type="spellEnd"/>
      <w:r w:rsidRPr="00F02548">
        <w:t>(start)</w:t>
      </w:r>
      <w:r w:rsidRPr="00F02548">
        <w:t>后</w:t>
      </w:r>
      <w:r w:rsidRPr="00F02548">
        <w:t>POR</w:t>
      </w:r>
      <w:r w:rsidRPr="00F02548">
        <w:t>信号变得有效，直到</w:t>
      </w:r>
      <w:r w:rsidRPr="00F02548">
        <w:t>VCC</w:t>
      </w:r>
      <w:r w:rsidRPr="00F02548">
        <w:t>超过</w:t>
      </w:r>
      <w:r w:rsidRPr="00F02548">
        <w:t>V(B_IT+)</w:t>
      </w:r>
      <w:r w:rsidRPr="00F02548">
        <w:t>，然后再经过一个延时</w:t>
      </w:r>
      <w:r w:rsidRPr="00F02548">
        <w:t>t(BOR)</w:t>
      </w:r>
      <w:r w:rsidRPr="00F02548">
        <w:t>后。延时</w:t>
      </w:r>
      <w:r w:rsidRPr="00F02548">
        <w:t>t(BOR)</w:t>
      </w:r>
      <w:r w:rsidRPr="00F02548">
        <w:t>会根据</w:t>
      </w:r>
      <w:proofErr w:type="spellStart"/>
      <w:r w:rsidRPr="00F02548">
        <w:t>Vcc</w:t>
      </w:r>
      <w:proofErr w:type="spellEnd"/>
      <w:r w:rsidRPr="00F02548">
        <w:t>电压变高的倾斜角度的减小而相应的延长。滞后</w:t>
      </w:r>
      <w:r w:rsidRPr="00F02548">
        <w:br/>
      </w:r>
      <w:proofErr w:type="spellStart"/>
      <w:r w:rsidRPr="00F02548">
        <w:t>Vhys</w:t>
      </w:r>
      <w:proofErr w:type="spellEnd"/>
      <w:r w:rsidRPr="00F02548">
        <w:t>(B_IT-)</w:t>
      </w:r>
      <w:r w:rsidRPr="00F02548">
        <w:t>使得</w:t>
      </w:r>
      <w:r w:rsidRPr="00F02548">
        <w:t>VCC</w:t>
      </w:r>
      <w:r w:rsidRPr="00F02548">
        <w:t>必须降到</w:t>
      </w:r>
      <w:r w:rsidRPr="00F02548">
        <w:t>V(B_IT-)</w:t>
      </w:r>
      <w:r w:rsidRPr="00F02548">
        <w:t>之下才能保证通过</w:t>
      </w:r>
      <w:r w:rsidRPr="00F02548">
        <w:t>BOR</w:t>
      </w:r>
      <w:r w:rsidRPr="00F02548">
        <w:t>电路再一次产生</w:t>
      </w:r>
      <w:r w:rsidRPr="00F02548">
        <w:t>POR</w:t>
      </w:r>
      <w:r w:rsidRPr="00F02548">
        <w:t>信号。而</w:t>
      </w:r>
      <w:r w:rsidRPr="00F02548">
        <w:t>V(B_IT-)</w:t>
      </w:r>
      <w:r w:rsidRPr="00F02548">
        <w:t>是比</w:t>
      </w:r>
      <w:proofErr w:type="spellStart"/>
      <w:r w:rsidRPr="00F02548">
        <w:t>Vmin</w:t>
      </w:r>
      <w:proofErr w:type="spellEnd"/>
      <w:r w:rsidRPr="00F02548">
        <w:t>高的，这就使得当</w:t>
      </w:r>
      <w:r w:rsidRPr="00F02548">
        <w:t>VCC</w:t>
      </w:r>
      <w:r w:rsidRPr="00F02548">
        <w:t>没有降到</w:t>
      </w:r>
      <w:proofErr w:type="spellStart"/>
      <w:r w:rsidRPr="00F02548">
        <w:t>Vmin</w:t>
      </w:r>
      <w:proofErr w:type="spellEnd"/>
      <w:r w:rsidRPr="00F02548">
        <w:t>时</w:t>
      </w:r>
      <w:r w:rsidRPr="00F02548">
        <w:t>BOR</w:t>
      </w:r>
      <w:r w:rsidRPr="00F02548">
        <w:t>能够提供一个有效的电源失效重起信号。</w:t>
      </w:r>
    </w:p>
    <w:p w:rsidR="005B6FF5" w:rsidRPr="00F02548" w:rsidRDefault="005B6FF5" w:rsidP="005B6FF5">
      <w:r w:rsidRPr="00F02548">
        <w:t xml:space="preserve">        </w:t>
      </w:r>
      <w:r w:rsidRPr="00F02548">
        <w:t>高精度设备的</w:t>
      </w:r>
      <w:proofErr w:type="gramStart"/>
      <w:r w:rsidRPr="00F02548">
        <w:t>的</w:t>
      </w:r>
      <w:proofErr w:type="gramEnd"/>
      <w:r w:rsidRPr="00F02548">
        <w:t>电池更换会引起电压波动。零功率低压重置（</w:t>
      </w:r>
      <w:r w:rsidRPr="00F02548">
        <w:t>BOR</w:t>
      </w:r>
      <w:r w:rsidRPr="00F02548">
        <w:t>）功能用来低电压条件下重置</w:t>
      </w:r>
      <w:r w:rsidRPr="00F02548">
        <w:t>MSP430,</w:t>
      </w:r>
      <w:r w:rsidRPr="00F02548">
        <w:t>预防器件不可知的行为。</w:t>
      </w:r>
    </w:p>
    <w:p w:rsidR="00915E55" w:rsidRPr="005B6FF5" w:rsidRDefault="00915E55" w:rsidP="005B6FF5"/>
    <w:sectPr w:rsidR="00915E55" w:rsidRPr="005B6FF5" w:rsidSect="00915E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43D" w:rsidRDefault="003E643D" w:rsidP="005B6FF5">
      <w:r>
        <w:separator/>
      </w:r>
    </w:p>
  </w:endnote>
  <w:endnote w:type="continuationSeparator" w:id="0">
    <w:p w:rsidR="003E643D" w:rsidRDefault="003E643D" w:rsidP="005B6F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43D" w:rsidRDefault="003E643D" w:rsidP="005B6FF5">
      <w:r>
        <w:separator/>
      </w:r>
    </w:p>
  </w:footnote>
  <w:footnote w:type="continuationSeparator" w:id="0">
    <w:p w:rsidR="003E643D" w:rsidRDefault="003E643D" w:rsidP="005B6F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6FF5"/>
    <w:rsid w:val="003E643D"/>
    <w:rsid w:val="005B6FF5"/>
    <w:rsid w:val="007F7CD6"/>
    <w:rsid w:val="00915E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E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6F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6FF5"/>
    <w:rPr>
      <w:sz w:val="18"/>
      <w:szCs w:val="18"/>
    </w:rPr>
  </w:style>
  <w:style w:type="paragraph" w:styleId="a4">
    <w:name w:val="footer"/>
    <w:basedOn w:val="a"/>
    <w:link w:val="Char0"/>
    <w:uiPriority w:val="99"/>
    <w:semiHidden/>
    <w:unhideWhenUsed/>
    <w:rsid w:val="005B6FF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B6FF5"/>
    <w:rPr>
      <w:sz w:val="18"/>
      <w:szCs w:val="18"/>
    </w:rPr>
  </w:style>
  <w:style w:type="paragraph" w:styleId="a5">
    <w:name w:val="Balloon Text"/>
    <w:basedOn w:val="a"/>
    <w:link w:val="Char1"/>
    <w:uiPriority w:val="99"/>
    <w:semiHidden/>
    <w:unhideWhenUsed/>
    <w:rsid w:val="005B6FF5"/>
    <w:rPr>
      <w:sz w:val="18"/>
      <w:szCs w:val="18"/>
    </w:rPr>
  </w:style>
  <w:style w:type="character" w:customStyle="1" w:styleId="Char1">
    <w:name w:val="批注框文本 Char"/>
    <w:basedOn w:val="a0"/>
    <w:link w:val="a5"/>
    <w:uiPriority w:val="99"/>
    <w:semiHidden/>
    <w:rsid w:val="005B6FF5"/>
    <w:rPr>
      <w:sz w:val="18"/>
      <w:szCs w:val="18"/>
    </w:rPr>
  </w:style>
</w:styles>
</file>

<file path=word/webSettings.xml><?xml version="1.0" encoding="utf-8"?>
<w:webSettings xmlns:r="http://schemas.openxmlformats.org/officeDocument/2006/relationships" xmlns:w="http://schemas.openxmlformats.org/wordprocessingml/2006/main">
  <w:divs>
    <w:div w:id="397476848">
      <w:bodyDiv w:val="1"/>
      <w:marLeft w:val="0"/>
      <w:marRight w:val="0"/>
      <w:marTop w:val="0"/>
      <w:marBottom w:val="0"/>
      <w:divBdr>
        <w:top w:val="none" w:sz="0" w:space="0" w:color="auto"/>
        <w:left w:val="none" w:sz="0" w:space="0" w:color="auto"/>
        <w:bottom w:val="none" w:sz="0" w:space="0" w:color="auto"/>
        <w:right w:val="none" w:sz="0" w:space="0" w:color="auto"/>
      </w:divBdr>
      <w:divsChild>
        <w:div w:id="1606693315">
          <w:marLeft w:val="0"/>
          <w:marRight w:val="0"/>
          <w:marTop w:val="0"/>
          <w:marBottom w:val="0"/>
          <w:divBdr>
            <w:top w:val="none" w:sz="0" w:space="0" w:color="auto"/>
            <w:left w:val="none" w:sz="0" w:space="0" w:color="auto"/>
            <w:bottom w:val="none" w:sz="0" w:space="0" w:color="auto"/>
            <w:right w:val="none" w:sz="0" w:space="0" w:color="auto"/>
          </w:divBdr>
          <w:divsChild>
            <w:div w:id="821969146">
              <w:marLeft w:val="0"/>
              <w:marRight w:val="0"/>
              <w:marTop w:val="0"/>
              <w:marBottom w:val="0"/>
              <w:divBdr>
                <w:top w:val="none" w:sz="0" w:space="0" w:color="auto"/>
                <w:left w:val="none" w:sz="0" w:space="0" w:color="auto"/>
                <w:bottom w:val="none" w:sz="0" w:space="0" w:color="auto"/>
                <w:right w:val="none" w:sz="0" w:space="0" w:color="auto"/>
              </w:divBdr>
              <w:divsChild>
                <w:div w:id="839272254">
                  <w:marLeft w:val="0"/>
                  <w:marRight w:val="0"/>
                  <w:marTop w:val="0"/>
                  <w:marBottom w:val="0"/>
                  <w:divBdr>
                    <w:top w:val="none" w:sz="0" w:space="0" w:color="auto"/>
                    <w:left w:val="none" w:sz="0" w:space="0" w:color="auto"/>
                    <w:bottom w:val="none" w:sz="0" w:space="0" w:color="auto"/>
                    <w:right w:val="none" w:sz="0" w:space="0" w:color="auto"/>
                  </w:divBdr>
                  <w:divsChild>
                    <w:div w:id="872184475">
                      <w:marLeft w:val="167"/>
                      <w:marRight w:val="0"/>
                      <w:marTop w:val="0"/>
                      <w:marBottom w:val="0"/>
                      <w:divBdr>
                        <w:top w:val="none" w:sz="0" w:space="0" w:color="auto"/>
                        <w:left w:val="none" w:sz="0" w:space="0" w:color="auto"/>
                        <w:bottom w:val="none" w:sz="0" w:space="0" w:color="auto"/>
                        <w:right w:val="none" w:sz="0" w:space="0" w:color="auto"/>
                      </w:divBdr>
                      <w:divsChild>
                        <w:div w:id="879636518">
                          <w:marLeft w:val="0"/>
                          <w:marRight w:val="0"/>
                          <w:marTop w:val="0"/>
                          <w:marBottom w:val="167"/>
                          <w:divBdr>
                            <w:top w:val="none" w:sz="0" w:space="0" w:color="auto"/>
                            <w:left w:val="none" w:sz="0" w:space="0" w:color="auto"/>
                            <w:bottom w:val="none" w:sz="0" w:space="0" w:color="auto"/>
                            <w:right w:val="none" w:sz="0" w:space="0" w:color="auto"/>
                          </w:divBdr>
                          <w:divsChild>
                            <w:div w:id="528832593">
                              <w:marLeft w:val="0"/>
                              <w:marRight w:val="0"/>
                              <w:marTop w:val="0"/>
                              <w:marBottom w:val="0"/>
                              <w:divBdr>
                                <w:top w:val="none" w:sz="0" w:space="0" w:color="auto"/>
                                <w:left w:val="none" w:sz="0" w:space="0" w:color="auto"/>
                                <w:bottom w:val="none" w:sz="0" w:space="0" w:color="auto"/>
                                <w:right w:val="none" w:sz="0" w:space="0" w:color="auto"/>
                              </w:divBdr>
                              <w:divsChild>
                                <w:div w:id="602344540">
                                  <w:marLeft w:val="0"/>
                                  <w:marRight w:val="0"/>
                                  <w:marTop w:val="0"/>
                                  <w:marBottom w:val="0"/>
                                  <w:divBdr>
                                    <w:top w:val="none" w:sz="0" w:space="0" w:color="auto"/>
                                    <w:left w:val="none" w:sz="0" w:space="0" w:color="auto"/>
                                    <w:bottom w:val="none" w:sz="0" w:space="0" w:color="auto"/>
                                    <w:right w:val="none" w:sz="0" w:space="0" w:color="auto"/>
                                  </w:divBdr>
                                  <w:divsChild>
                                    <w:div w:id="595944774">
                                      <w:marLeft w:val="0"/>
                                      <w:marRight w:val="0"/>
                                      <w:marTop w:val="0"/>
                                      <w:marBottom w:val="0"/>
                                      <w:divBdr>
                                        <w:top w:val="none" w:sz="0" w:space="0" w:color="auto"/>
                                        <w:left w:val="none" w:sz="0" w:space="0" w:color="auto"/>
                                        <w:bottom w:val="none" w:sz="0" w:space="0" w:color="auto"/>
                                        <w:right w:val="none" w:sz="0" w:space="0" w:color="auto"/>
                                      </w:divBdr>
                                      <w:divsChild>
                                        <w:div w:id="6833775">
                                          <w:marLeft w:val="0"/>
                                          <w:marRight w:val="0"/>
                                          <w:marTop w:val="0"/>
                                          <w:marBottom w:val="0"/>
                                          <w:divBdr>
                                            <w:top w:val="none" w:sz="0" w:space="0" w:color="auto"/>
                                            <w:left w:val="none" w:sz="0" w:space="0" w:color="auto"/>
                                            <w:bottom w:val="none" w:sz="0" w:space="0" w:color="auto"/>
                                            <w:right w:val="none" w:sz="0" w:space="0" w:color="auto"/>
                                          </w:divBdr>
                                        </w:div>
                                      </w:divsChild>
                                    </w:div>
                                    <w:div w:id="1464542385">
                                      <w:marLeft w:val="0"/>
                                      <w:marRight w:val="0"/>
                                      <w:marTop w:val="0"/>
                                      <w:marBottom w:val="0"/>
                                      <w:divBdr>
                                        <w:top w:val="none" w:sz="0" w:space="0" w:color="auto"/>
                                        <w:left w:val="none" w:sz="0" w:space="0" w:color="auto"/>
                                        <w:bottom w:val="none" w:sz="0" w:space="0" w:color="auto"/>
                                        <w:right w:val="none" w:sz="0" w:space="0" w:color="auto"/>
                                      </w:divBdr>
                                    </w:div>
                                    <w:div w:id="5064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1376</Words>
  <Characters>7847</Characters>
  <Application>Microsoft Office Word</Application>
  <DocSecurity>0</DocSecurity>
  <Lines>65</Lines>
  <Paragraphs>18</Paragraphs>
  <ScaleCrop>false</ScaleCrop>
  <Company>中国石油大学</Company>
  <LinksUpToDate>false</LinksUpToDate>
  <CharactersWithSpaces>9205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2012-09-05T11:50:00Z</dcterms:created>
  <dcterms:modified xsi:type="dcterms:W3CDTF">2012-09-05T11:54:00Z</dcterms:modified>
</cp:coreProperties>
</file>