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4E" w:rsidRPr="00A3734E" w:rsidRDefault="00A3734E" w:rsidP="00A3734E">
      <w:pPr>
        <w:widowControl/>
        <w:shd w:val="clear" w:color="auto" w:fill="FFFFFF"/>
        <w:spacing w:before="100" w:beforeAutospacing="1" w:after="100" w:afterAutospacing="1" w:line="326" w:lineRule="atLeast"/>
        <w:jc w:val="left"/>
        <w:rPr>
          <w:rFonts w:ascii="Simsun" w:hAnsi="Simsun" w:cs="宋体"/>
          <w:color w:val="444444"/>
          <w:kern w:val="0"/>
          <w:sz w:val="16"/>
          <w:szCs w:val="16"/>
        </w:rPr>
      </w:pPr>
      <w:r w:rsidRPr="00A3734E">
        <w:rPr>
          <w:rFonts w:ascii="Simsun" w:hAnsi="Simsun" w:cs="宋体"/>
          <w:color w:val="444444"/>
          <w:kern w:val="0"/>
          <w:sz w:val="27"/>
          <w:szCs w:val="27"/>
        </w:rPr>
        <w:t>一种基于单片机的频率</w:t>
      </w:r>
      <w:r w:rsidRPr="00A3734E">
        <w:rPr>
          <w:rFonts w:ascii="Simsun" w:hAnsi="Simsun" w:cs="宋体"/>
          <w:color w:val="444444"/>
          <w:kern w:val="0"/>
          <w:sz w:val="27"/>
          <w:szCs w:val="27"/>
        </w:rPr>
        <w:t xml:space="preserve">, </w:t>
      </w:r>
      <w:r w:rsidRPr="00A3734E">
        <w:rPr>
          <w:rFonts w:ascii="Simsun" w:hAnsi="Simsun" w:cs="宋体"/>
          <w:color w:val="444444"/>
          <w:kern w:val="0"/>
          <w:sz w:val="27"/>
          <w:szCs w:val="27"/>
        </w:rPr>
        <w:t>占空比</w:t>
      </w:r>
      <w:r w:rsidRPr="00A3734E">
        <w:rPr>
          <w:rFonts w:ascii="Simsun" w:hAnsi="Simsun" w:cs="宋体"/>
          <w:color w:val="444444"/>
          <w:kern w:val="0"/>
          <w:sz w:val="27"/>
          <w:szCs w:val="27"/>
        </w:rPr>
        <w:t xml:space="preserve"> </w:t>
      </w:r>
      <w:r w:rsidRPr="00A3734E">
        <w:rPr>
          <w:rFonts w:ascii="Simsun" w:hAnsi="Simsun" w:cs="宋体"/>
          <w:color w:val="444444"/>
          <w:kern w:val="0"/>
          <w:sz w:val="27"/>
          <w:szCs w:val="27"/>
        </w:rPr>
        <w:t>脉宽测量方法</w:t>
      </w:r>
    </w:p>
    <w:p w:rsidR="00A3734E" w:rsidRPr="00A3734E" w:rsidRDefault="00A3734E" w:rsidP="00A3734E">
      <w:pPr>
        <w:widowControl/>
        <w:shd w:val="clear" w:color="auto" w:fill="FFFFFF"/>
        <w:spacing w:before="100" w:beforeAutospacing="1" w:after="100" w:afterAutospacing="1" w:line="326" w:lineRule="atLeast"/>
        <w:jc w:val="left"/>
        <w:rPr>
          <w:rFonts w:ascii="Simsun" w:hAnsi="Simsun" w:cs="宋体"/>
          <w:color w:val="444444"/>
          <w:kern w:val="0"/>
          <w:sz w:val="16"/>
          <w:szCs w:val="16"/>
        </w:rPr>
      </w:pPr>
      <w:r w:rsidRPr="00A3734E">
        <w:rPr>
          <w:rFonts w:ascii="Simsun" w:hAnsi="Simsun" w:cs="宋体"/>
          <w:color w:val="444444"/>
          <w:kern w:val="0"/>
          <w:sz w:val="27"/>
          <w:szCs w:val="27"/>
        </w:rPr>
        <w:t xml:space="preserve">    </w:t>
      </w:r>
      <w:r w:rsidRPr="00A3734E">
        <w:rPr>
          <w:rFonts w:ascii="Simsun" w:hAnsi="Simsun" w:cs="宋体"/>
          <w:color w:val="444444"/>
          <w:kern w:val="0"/>
          <w:sz w:val="27"/>
          <w:szCs w:val="27"/>
        </w:rPr>
        <w:t>频率已经成为大家所熟悉的物理量。而单片机的出现，更是对包括测频在内的各种测量技术带来了许多重大的飞跃，然而，小体积、价廉、功能强等优势也在电子领域占有非常重要的地位。频率、脉宽、占空比的测量在汽车电子等许多领域有着广泛的应用。</w:t>
      </w:r>
    </w:p>
    <w:p w:rsidR="00A3734E" w:rsidRPr="00A3734E" w:rsidRDefault="00A3734E" w:rsidP="00A3734E">
      <w:pPr>
        <w:widowControl/>
        <w:shd w:val="clear" w:color="auto" w:fill="FFFFFF"/>
        <w:spacing w:before="100" w:beforeAutospacing="1" w:after="100" w:afterAutospacing="1" w:line="326" w:lineRule="atLeast"/>
        <w:jc w:val="left"/>
        <w:rPr>
          <w:rFonts w:ascii="Simsun" w:hAnsi="Simsun" w:cs="宋体"/>
          <w:color w:val="444444"/>
          <w:kern w:val="0"/>
          <w:sz w:val="16"/>
          <w:szCs w:val="16"/>
        </w:rPr>
      </w:pPr>
      <w:r w:rsidRPr="00A3734E">
        <w:rPr>
          <w:rFonts w:ascii="Simsun" w:hAnsi="Simsun" w:cs="宋体"/>
          <w:color w:val="444444"/>
          <w:kern w:val="0"/>
          <w:sz w:val="27"/>
          <w:szCs w:val="27"/>
        </w:rPr>
        <w:t>     </w:t>
      </w:r>
      <w:r w:rsidRPr="00A3734E">
        <w:rPr>
          <w:rFonts w:ascii="Simsun" w:hAnsi="Simsun" w:cs="宋体"/>
          <w:color w:val="444444"/>
          <w:kern w:val="0"/>
          <w:sz w:val="27"/>
          <w:szCs w:val="27"/>
        </w:rPr>
        <w:t>本文给出了一种以</w:t>
      </w:r>
      <w:r w:rsidRPr="00A3734E">
        <w:rPr>
          <w:rFonts w:ascii="Simsun" w:hAnsi="Simsun" w:cs="宋体"/>
          <w:color w:val="444444"/>
          <w:kern w:val="0"/>
          <w:sz w:val="27"/>
          <w:szCs w:val="27"/>
        </w:rPr>
        <w:t>MSP430</w:t>
      </w:r>
      <w:r w:rsidRPr="00A3734E">
        <w:rPr>
          <w:rFonts w:ascii="Simsun" w:hAnsi="Simsun" w:cs="宋体"/>
          <w:color w:val="444444"/>
          <w:kern w:val="0"/>
          <w:sz w:val="27"/>
          <w:szCs w:val="27"/>
        </w:rPr>
        <w:t>单片机为核心的频率，占空比，脉宽测量系统的设计方法。此方法成功应用于深圳</w:t>
      </w:r>
      <w:r w:rsidRPr="00A3734E">
        <w:rPr>
          <w:rFonts w:ascii="Simsun" w:hAnsi="Simsun" w:cs="宋体"/>
          <w:color w:val="444444"/>
          <w:kern w:val="0"/>
          <w:sz w:val="27"/>
          <w:szCs w:val="27"/>
        </w:rPr>
        <w:t xml:space="preserve"> Fathitech</w:t>
      </w:r>
      <w:r w:rsidRPr="00A3734E">
        <w:rPr>
          <w:rFonts w:ascii="Simsun" w:hAnsi="Simsun" w:cs="宋体"/>
          <w:color w:val="444444"/>
          <w:kern w:val="0"/>
          <w:sz w:val="27"/>
          <w:szCs w:val="27"/>
        </w:rPr>
        <w:t>公司的</w:t>
      </w:r>
      <w:r w:rsidRPr="00A3734E">
        <w:rPr>
          <w:rFonts w:ascii="Simsun" w:hAnsi="Simsun" w:cs="宋体"/>
          <w:color w:val="444444"/>
          <w:kern w:val="0"/>
          <w:sz w:val="27"/>
          <w:szCs w:val="27"/>
        </w:rPr>
        <w:t>FT287</w:t>
      </w:r>
      <w:r w:rsidRPr="00A3734E">
        <w:rPr>
          <w:rFonts w:ascii="Simsun" w:hAnsi="Simsun" w:cs="宋体"/>
          <w:color w:val="444444"/>
          <w:kern w:val="0"/>
          <w:sz w:val="27"/>
          <w:szCs w:val="27"/>
        </w:rPr>
        <w:t>万用表。</w:t>
      </w:r>
    </w:p>
    <w:p w:rsidR="00A3734E" w:rsidRPr="00A3734E" w:rsidRDefault="00A3734E" w:rsidP="00A3734E">
      <w:pPr>
        <w:widowControl/>
        <w:shd w:val="clear" w:color="auto" w:fill="FFFFFF"/>
        <w:spacing w:before="100" w:beforeAutospacing="1" w:after="100" w:afterAutospacing="1" w:line="326" w:lineRule="atLeast"/>
        <w:jc w:val="left"/>
        <w:rPr>
          <w:rFonts w:ascii="Simsun" w:hAnsi="Simsun" w:cs="宋体"/>
          <w:color w:val="444444"/>
          <w:kern w:val="0"/>
          <w:sz w:val="16"/>
          <w:szCs w:val="16"/>
        </w:rPr>
      </w:pPr>
      <w:r w:rsidRPr="00A3734E">
        <w:rPr>
          <w:rFonts w:ascii="Simsun" w:hAnsi="Simsun" w:cs="宋体"/>
          <w:color w:val="444444"/>
          <w:kern w:val="0"/>
          <w:sz w:val="27"/>
          <w:szCs w:val="27"/>
        </w:rPr>
        <w:t xml:space="preserve">       </w:t>
      </w:r>
      <w:r w:rsidRPr="00A3734E">
        <w:rPr>
          <w:rFonts w:ascii="Simsun" w:hAnsi="Simsun" w:cs="宋体"/>
          <w:color w:val="444444"/>
          <w:kern w:val="0"/>
          <w:sz w:val="27"/>
          <w:szCs w:val="27"/>
        </w:rPr>
        <w:t>测频系统的硬件结构</w:t>
      </w:r>
    </w:p>
    <w:p w:rsidR="00A3734E" w:rsidRPr="00A3734E" w:rsidRDefault="00A3734E" w:rsidP="00A3734E">
      <w:pPr>
        <w:widowControl/>
        <w:shd w:val="clear" w:color="auto" w:fill="FFFFFF"/>
        <w:spacing w:before="100" w:beforeAutospacing="1" w:after="100" w:afterAutospacing="1" w:line="326" w:lineRule="atLeast"/>
        <w:jc w:val="left"/>
        <w:rPr>
          <w:rFonts w:ascii="Simsun" w:hAnsi="Simsun" w:cs="宋体"/>
          <w:color w:val="444444"/>
          <w:kern w:val="0"/>
          <w:sz w:val="16"/>
          <w:szCs w:val="16"/>
        </w:rPr>
      </w:pPr>
      <w:r w:rsidRPr="00A3734E">
        <w:rPr>
          <w:rFonts w:ascii="Simsun" w:hAnsi="Simsun" w:cs="宋体"/>
          <w:color w:val="444444"/>
          <w:kern w:val="0"/>
          <w:sz w:val="27"/>
          <w:szCs w:val="27"/>
        </w:rPr>
        <w:t xml:space="preserve">       </w:t>
      </w:r>
      <w:r w:rsidRPr="00A3734E">
        <w:rPr>
          <w:rFonts w:ascii="Simsun" w:hAnsi="Simsun" w:cs="宋体"/>
          <w:color w:val="444444"/>
          <w:kern w:val="0"/>
          <w:sz w:val="27"/>
          <w:szCs w:val="27"/>
        </w:rPr>
        <w:t>目前测量频率最主要的方法为电子计数法。电子计数法主要通过单片机进行控制。由于单片机的较强控制与运算功能，电子计数法的测量频率范围宽，精度高，易于实现。本设计就是采用单片机电子计数法来测量频率，其系统硬件原理框图如图</w:t>
      </w:r>
      <w:r w:rsidRPr="00A3734E">
        <w:rPr>
          <w:rFonts w:ascii="Simsun" w:hAnsi="Simsun" w:cs="宋体"/>
          <w:color w:val="444444"/>
          <w:kern w:val="0"/>
          <w:sz w:val="27"/>
          <w:szCs w:val="27"/>
        </w:rPr>
        <w:t>1</w:t>
      </w:r>
      <w:r w:rsidRPr="00A3734E">
        <w:rPr>
          <w:rFonts w:ascii="Simsun" w:hAnsi="Simsun" w:cs="宋体"/>
          <w:color w:val="444444"/>
          <w:kern w:val="0"/>
          <w:sz w:val="27"/>
          <w:szCs w:val="27"/>
        </w:rPr>
        <w:t>所示。</w:t>
      </w:r>
    </w:p>
    <w:p w:rsidR="00A3734E" w:rsidRPr="00A3734E" w:rsidRDefault="00A3734E" w:rsidP="00A3734E">
      <w:pPr>
        <w:widowControl/>
        <w:shd w:val="clear" w:color="auto" w:fill="FFFFFF"/>
        <w:spacing w:before="100" w:beforeAutospacing="1" w:after="100" w:afterAutospacing="1" w:line="326" w:lineRule="atLeast"/>
        <w:jc w:val="left"/>
        <w:rPr>
          <w:rFonts w:ascii="Simsun" w:hAnsi="Simsun" w:cs="宋体"/>
          <w:color w:val="444444"/>
          <w:kern w:val="0"/>
          <w:sz w:val="16"/>
          <w:szCs w:val="16"/>
        </w:rPr>
      </w:pPr>
      <w:r w:rsidRPr="00A3734E">
        <w:rPr>
          <w:rFonts w:ascii="Simsun" w:hAnsi="Simsun" w:cs="宋体"/>
          <w:color w:val="444444"/>
          <w:kern w:val="0"/>
          <w:sz w:val="16"/>
          <w:szCs w:val="16"/>
        </w:rPr>
        <w:t> </w:t>
      </w:r>
    </w:p>
    <w:p w:rsidR="00A3734E" w:rsidRPr="00A3734E" w:rsidRDefault="00A3734E" w:rsidP="00A3734E">
      <w:pPr>
        <w:widowControl/>
        <w:shd w:val="clear" w:color="auto" w:fill="FFFFFF"/>
        <w:spacing w:line="326" w:lineRule="atLeast"/>
        <w:jc w:val="center"/>
        <w:rPr>
          <w:rFonts w:ascii="Simsun" w:hAnsi="Simsun" w:cs="宋体"/>
          <w:color w:val="444444"/>
          <w:kern w:val="0"/>
          <w:sz w:val="16"/>
          <w:szCs w:val="16"/>
        </w:rPr>
      </w:pPr>
      <w:r>
        <w:rPr>
          <w:rFonts w:ascii="Simsun" w:hAnsi="Simsun" w:cs="宋体" w:hint="eastAsia"/>
          <w:noProof/>
          <w:color w:val="444444"/>
          <w:kern w:val="0"/>
          <w:sz w:val="27"/>
          <w:szCs w:val="27"/>
        </w:rPr>
        <w:drawing>
          <wp:inline distT="0" distB="0" distL="0" distR="0">
            <wp:extent cx="5805805" cy="1431925"/>
            <wp:effectExtent l="19050" t="0" r="4445" b="0"/>
            <wp:docPr id="1" name="图片 1" descr="http://hgc39045.chinaw3.com/uploads/allimg/100113/5_10011310482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gc39045.chinaw3.com/uploads/allimg/100113/5_100113104824_1.jpg"/>
                    <pic:cNvPicPr>
                      <a:picLocks noChangeAspect="1" noChangeArrowheads="1"/>
                    </pic:cNvPicPr>
                  </pic:nvPicPr>
                  <pic:blipFill>
                    <a:blip r:embed="rId6"/>
                    <a:srcRect/>
                    <a:stretch>
                      <a:fillRect/>
                    </a:stretch>
                  </pic:blipFill>
                  <pic:spPr bwMode="auto">
                    <a:xfrm>
                      <a:off x="0" y="0"/>
                      <a:ext cx="5805805" cy="1431925"/>
                    </a:xfrm>
                    <a:prstGeom prst="rect">
                      <a:avLst/>
                    </a:prstGeom>
                    <a:noFill/>
                    <a:ln w="9525">
                      <a:noFill/>
                      <a:miter lim="800000"/>
                      <a:headEnd/>
                      <a:tailEnd/>
                    </a:ln>
                  </pic:spPr>
                </pic:pic>
              </a:graphicData>
            </a:graphic>
          </wp:inline>
        </w:drawing>
      </w:r>
    </w:p>
    <w:p w:rsidR="00A3734E" w:rsidRPr="00A3734E" w:rsidRDefault="00A3734E" w:rsidP="00A3734E">
      <w:pPr>
        <w:widowControl/>
        <w:shd w:val="clear" w:color="auto" w:fill="FFFFFF"/>
        <w:spacing w:before="100" w:beforeAutospacing="1" w:after="100" w:afterAutospacing="1" w:line="326" w:lineRule="atLeast"/>
        <w:jc w:val="left"/>
        <w:rPr>
          <w:rFonts w:ascii="Simsun" w:hAnsi="Simsun" w:cs="宋体"/>
          <w:color w:val="444444"/>
          <w:kern w:val="0"/>
          <w:sz w:val="16"/>
          <w:szCs w:val="16"/>
        </w:rPr>
      </w:pPr>
      <w:r w:rsidRPr="00A3734E">
        <w:rPr>
          <w:rFonts w:ascii="Simsun" w:hAnsi="Simsun" w:cs="宋体"/>
          <w:color w:val="444444"/>
          <w:kern w:val="0"/>
          <w:sz w:val="27"/>
          <w:szCs w:val="27"/>
        </w:rPr>
        <w:lastRenderedPageBreak/>
        <w:t xml:space="preserve">                                                                                    </w:t>
      </w:r>
      <w:r w:rsidRPr="00A3734E">
        <w:rPr>
          <w:rFonts w:ascii="Simsun" w:hAnsi="Simsun" w:cs="宋体"/>
          <w:color w:val="444444"/>
          <w:kern w:val="0"/>
          <w:sz w:val="27"/>
          <w:szCs w:val="27"/>
        </w:rPr>
        <w:t>图</w:t>
      </w:r>
      <w:r w:rsidRPr="00A3734E">
        <w:rPr>
          <w:rFonts w:ascii="Simsun" w:hAnsi="Simsun" w:cs="宋体"/>
          <w:color w:val="444444"/>
          <w:kern w:val="0"/>
          <w:sz w:val="27"/>
          <w:szCs w:val="27"/>
        </w:rPr>
        <w:t xml:space="preserve">1  </w:t>
      </w:r>
      <w:r w:rsidRPr="00A3734E">
        <w:rPr>
          <w:rFonts w:ascii="Simsun" w:hAnsi="Simsun" w:cs="宋体"/>
          <w:color w:val="444444"/>
          <w:kern w:val="0"/>
          <w:sz w:val="27"/>
          <w:szCs w:val="27"/>
        </w:rPr>
        <w:t>频率，占空比</w:t>
      </w:r>
      <w:r w:rsidRPr="00A3734E">
        <w:rPr>
          <w:rFonts w:ascii="Simsun" w:hAnsi="Simsun" w:cs="宋体"/>
          <w:color w:val="444444"/>
          <w:kern w:val="0"/>
          <w:sz w:val="27"/>
          <w:szCs w:val="27"/>
        </w:rPr>
        <w:t xml:space="preserve"> </w:t>
      </w:r>
      <w:r w:rsidRPr="00A3734E">
        <w:rPr>
          <w:rFonts w:ascii="Simsun" w:hAnsi="Simsun" w:cs="宋体"/>
          <w:color w:val="444444"/>
          <w:kern w:val="0"/>
          <w:sz w:val="27"/>
          <w:szCs w:val="27"/>
        </w:rPr>
        <w:t>脉宽测量电路原理框图</w:t>
      </w:r>
    </w:p>
    <w:p w:rsidR="00A3734E" w:rsidRPr="00A3734E" w:rsidRDefault="00A3734E" w:rsidP="00A3734E">
      <w:pPr>
        <w:widowControl/>
        <w:shd w:val="clear" w:color="auto" w:fill="FFFFFF"/>
        <w:spacing w:before="100" w:beforeAutospacing="1" w:after="100" w:afterAutospacing="1" w:line="326" w:lineRule="atLeast"/>
        <w:jc w:val="left"/>
        <w:rPr>
          <w:rFonts w:ascii="Simsun" w:hAnsi="Simsun" w:cs="宋体"/>
          <w:color w:val="444444"/>
          <w:kern w:val="0"/>
          <w:sz w:val="16"/>
          <w:szCs w:val="16"/>
        </w:rPr>
      </w:pPr>
      <w:r w:rsidRPr="00A3734E">
        <w:rPr>
          <w:rFonts w:ascii="Simsun" w:hAnsi="Simsun" w:cs="宋体"/>
          <w:color w:val="444444"/>
          <w:kern w:val="0"/>
          <w:sz w:val="27"/>
          <w:szCs w:val="27"/>
        </w:rPr>
        <w:t xml:space="preserve">       </w:t>
      </w:r>
      <w:r w:rsidRPr="00A3734E">
        <w:rPr>
          <w:rFonts w:ascii="Simsun" w:hAnsi="Simsun" w:cs="宋体"/>
          <w:color w:val="444444"/>
          <w:kern w:val="0"/>
          <w:sz w:val="27"/>
          <w:szCs w:val="27"/>
        </w:rPr>
        <w:t>当外部输入电压幅度太小的时候（低于比较器的反转电压），将不会触发内部电路的比较器，从而测得的频率信号为</w:t>
      </w:r>
      <w:r w:rsidRPr="00A3734E">
        <w:rPr>
          <w:rFonts w:ascii="Simsun" w:hAnsi="Simsun" w:cs="宋体"/>
          <w:color w:val="444444"/>
          <w:kern w:val="0"/>
          <w:sz w:val="27"/>
          <w:szCs w:val="27"/>
        </w:rPr>
        <w:t>0</w:t>
      </w:r>
      <w:r w:rsidRPr="00A3734E">
        <w:rPr>
          <w:rFonts w:ascii="Simsun" w:hAnsi="Simsun" w:cs="宋体"/>
          <w:color w:val="444444"/>
          <w:kern w:val="0"/>
          <w:sz w:val="27"/>
          <w:szCs w:val="27"/>
        </w:rPr>
        <w:t>。因此为了测量出外部信号的频率必须保证外部信号的幅度。</w:t>
      </w:r>
      <w:r w:rsidRPr="00A3734E">
        <w:rPr>
          <w:rFonts w:ascii="Simsun" w:hAnsi="Simsun" w:cs="宋体"/>
          <w:color w:val="444444"/>
          <w:kern w:val="0"/>
          <w:sz w:val="27"/>
          <w:szCs w:val="27"/>
        </w:rPr>
        <w:t>FT287</w:t>
      </w:r>
      <w:r w:rsidRPr="00A3734E">
        <w:rPr>
          <w:rFonts w:ascii="Simsun" w:hAnsi="Simsun" w:cs="宋体"/>
          <w:color w:val="444444"/>
          <w:kern w:val="0"/>
          <w:sz w:val="27"/>
          <w:szCs w:val="27"/>
        </w:rPr>
        <w:t>万用表在测量频率是通过程控放大器将不同范围的输入信号放大到合适的幅度，从而可以轻松测量出小信号的频率，占空比，脉宽。</w:t>
      </w:r>
    </w:p>
    <w:p w:rsidR="00A3734E" w:rsidRPr="00A3734E" w:rsidRDefault="00A3734E" w:rsidP="00A3734E">
      <w:pPr>
        <w:widowControl/>
        <w:shd w:val="clear" w:color="auto" w:fill="FFFFFF"/>
        <w:spacing w:before="100" w:beforeAutospacing="1" w:after="100" w:afterAutospacing="1" w:line="326" w:lineRule="atLeast"/>
        <w:jc w:val="left"/>
        <w:rPr>
          <w:rFonts w:ascii="Simsun" w:hAnsi="Simsun" w:cs="宋体"/>
          <w:color w:val="444444"/>
          <w:kern w:val="0"/>
          <w:sz w:val="16"/>
          <w:szCs w:val="16"/>
        </w:rPr>
      </w:pPr>
      <w:r w:rsidRPr="00A3734E">
        <w:rPr>
          <w:rFonts w:ascii="Simsun" w:hAnsi="Simsun" w:cs="宋体"/>
          <w:color w:val="444444"/>
          <w:kern w:val="0"/>
          <w:sz w:val="27"/>
          <w:szCs w:val="27"/>
        </w:rPr>
        <w:t>测量系统的软件设计</w:t>
      </w:r>
    </w:p>
    <w:p w:rsidR="00A3734E" w:rsidRPr="00A3734E" w:rsidRDefault="00A3734E" w:rsidP="00A3734E">
      <w:pPr>
        <w:widowControl/>
        <w:shd w:val="clear" w:color="auto" w:fill="FFFFFF"/>
        <w:spacing w:before="100" w:beforeAutospacing="1" w:after="100" w:afterAutospacing="1" w:line="326" w:lineRule="atLeast"/>
        <w:jc w:val="left"/>
        <w:rPr>
          <w:rFonts w:ascii="Simsun" w:hAnsi="Simsun" w:cs="宋体"/>
          <w:color w:val="444444"/>
          <w:kern w:val="0"/>
          <w:sz w:val="16"/>
          <w:szCs w:val="16"/>
        </w:rPr>
      </w:pPr>
      <w:r w:rsidRPr="00A3734E">
        <w:rPr>
          <w:rFonts w:ascii="Simsun" w:hAnsi="Simsun" w:cs="宋体"/>
          <w:color w:val="444444"/>
          <w:kern w:val="0"/>
          <w:sz w:val="27"/>
          <w:szCs w:val="27"/>
        </w:rPr>
        <w:t xml:space="preserve">       </w:t>
      </w:r>
      <w:r w:rsidRPr="00A3734E">
        <w:rPr>
          <w:rFonts w:ascii="Simsun" w:hAnsi="Simsun" w:cs="宋体"/>
          <w:color w:val="444444"/>
          <w:kern w:val="0"/>
          <w:sz w:val="27"/>
          <w:szCs w:val="27"/>
        </w:rPr>
        <w:t>用单片机电子计数法测量频率又分为测频率法和测周期法两种方法。测量频率主要是在单位定时时间里对被测信号脉冲进行计数</w:t>
      </w:r>
      <w:r w:rsidRPr="00A3734E">
        <w:rPr>
          <w:rFonts w:ascii="Simsun" w:hAnsi="Simsun" w:cs="宋体"/>
          <w:color w:val="444444"/>
          <w:kern w:val="0"/>
          <w:sz w:val="27"/>
          <w:szCs w:val="27"/>
        </w:rPr>
        <w:t>;</w:t>
      </w:r>
      <w:r w:rsidRPr="00A3734E">
        <w:rPr>
          <w:rFonts w:ascii="Simsun" w:hAnsi="Simsun" w:cs="宋体"/>
          <w:color w:val="444444"/>
          <w:kern w:val="0"/>
          <w:sz w:val="27"/>
          <w:szCs w:val="27"/>
        </w:rPr>
        <w:t>测量周期法则是在被测信号一个周期时间里对某一基准时钟脉冲进行计数。</w:t>
      </w:r>
    </w:p>
    <w:p w:rsidR="00A3734E" w:rsidRPr="00A3734E" w:rsidRDefault="00A3734E" w:rsidP="00A3734E">
      <w:pPr>
        <w:widowControl/>
        <w:shd w:val="clear" w:color="auto" w:fill="FFFFFF"/>
        <w:spacing w:before="100" w:beforeAutospacing="1" w:after="100" w:afterAutospacing="1" w:line="326" w:lineRule="atLeast"/>
        <w:jc w:val="left"/>
        <w:rPr>
          <w:rFonts w:ascii="Simsun" w:hAnsi="Simsun" w:cs="宋体"/>
          <w:color w:val="444444"/>
          <w:kern w:val="0"/>
          <w:sz w:val="16"/>
          <w:szCs w:val="16"/>
        </w:rPr>
      </w:pPr>
      <w:r w:rsidRPr="00A3734E">
        <w:rPr>
          <w:rFonts w:ascii="Simsun" w:hAnsi="Simsun" w:cs="宋体"/>
          <w:color w:val="444444"/>
          <w:kern w:val="0"/>
          <w:sz w:val="27"/>
          <w:szCs w:val="27"/>
        </w:rPr>
        <w:t xml:space="preserve">       </w:t>
      </w:r>
      <w:r w:rsidRPr="00A3734E">
        <w:rPr>
          <w:rFonts w:ascii="Simsun" w:hAnsi="Simsun" w:cs="宋体"/>
          <w:color w:val="444444"/>
          <w:kern w:val="0"/>
          <w:sz w:val="27"/>
          <w:szCs w:val="27"/>
        </w:rPr>
        <w:t>本文采用前者的方法对一段时间（约</w:t>
      </w:r>
      <w:r w:rsidRPr="00A3734E">
        <w:rPr>
          <w:rFonts w:ascii="Simsun" w:hAnsi="Simsun" w:cs="宋体"/>
          <w:color w:val="444444"/>
          <w:kern w:val="0"/>
          <w:sz w:val="27"/>
          <w:szCs w:val="27"/>
        </w:rPr>
        <w:t>200ms</w:t>
      </w:r>
      <w:r w:rsidRPr="00A3734E">
        <w:rPr>
          <w:rFonts w:ascii="Simsun" w:hAnsi="Simsun" w:cs="宋体"/>
          <w:color w:val="444444"/>
          <w:kern w:val="0"/>
          <w:sz w:val="27"/>
          <w:szCs w:val="27"/>
        </w:rPr>
        <w:t>）内的频率采用单片机的定时器进行计数，从而计算频率的大小。</w:t>
      </w:r>
      <w:r w:rsidRPr="00A3734E">
        <w:rPr>
          <w:rFonts w:ascii="Simsun" w:hAnsi="Simsun" w:cs="宋体"/>
          <w:color w:val="444444"/>
          <w:kern w:val="0"/>
          <w:sz w:val="27"/>
          <w:szCs w:val="27"/>
        </w:rPr>
        <w:t xml:space="preserve"> </w:t>
      </w:r>
      <w:r w:rsidRPr="00A3734E">
        <w:rPr>
          <w:rFonts w:ascii="Simsun" w:hAnsi="Simsun" w:cs="宋体"/>
          <w:color w:val="444444"/>
          <w:kern w:val="0"/>
          <w:sz w:val="27"/>
          <w:szCs w:val="27"/>
        </w:rPr>
        <w:t>采用一段时间（约</w:t>
      </w:r>
      <w:r w:rsidRPr="00A3734E">
        <w:rPr>
          <w:rFonts w:ascii="Simsun" w:hAnsi="Simsun" w:cs="宋体"/>
          <w:color w:val="444444"/>
          <w:kern w:val="0"/>
          <w:sz w:val="27"/>
          <w:szCs w:val="27"/>
        </w:rPr>
        <w:t>200ms</w:t>
      </w:r>
      <w:r w:rsidRPr="00A3734E">
        <w:rPr>
          <w:rFonts w:ascii="Simsun" w:hAnsi="Simsun" w:cs="宋体"/>
          <w:color w:val="444444"/>
          <w:kern w:val="0"/>
          <w:sz w:val="27"/>
          <w:szCs w:val="27"/>
        </w:rPr>
        <w:t>）内的频率采用单片机的定时器进行捕获</w:t>
      </w:r>
      <w:r w:rsidRPr="00A3734E">
        <w:rPr>
          <w:rFonts w:ascii="Simsun" w:hAnsi="Simsun" w:cs="宋体"/>
          <w:color w:val="444444"/>
          <w:kern w:val="0"/>
          <w:sz w:val="27"/>
          <w:szCs w:val="27"/>
        </w:rPr>
        <w:t xml:space="preserve"> </w:t>
      </w:r>
      <w:r w:rsidRPr="00A3734E">
        <w:rPr>
          <w:rFonts w:ascii="Simsun" w:hAnsi="Simsun" w:cs="宋体"/>
          <w:color w:val="444444"/>
          <w:kern w:val="0"/>
          <w:sz w:val="27"/>
          <w:szCs w:val="27"/>
        </w:rPr>
        <w:t>，从而计算频率信号的脉宽和占空比。</w:t>
      </w:r>
    </w:p>
    <w:p w:rsidR="00A3734E" w:rsidRPr="00A3734E" w:rsidRDefault="00A3734E" w:rsidP="00A3734E">
      <w:pPr>
        <w:widowControl/>
        <w:shd w:val="clear" w:color="auto" w:fill="FFFFFF"/>
        <w:spacing w:before="100" w:beforeAutospacing="1" w:after="100" w:afterAutospacing="1" w:line="326" w:lineRule="atLeast"/>
        <w:jc w:val="left"/>
        <w:rPr>
          <w:rFonts w:ascii="Simsun" w:hAnsi="Simsun" w:cs="宋体"/>
          <w:color w:val="444444"/>
          <w:kern w:val="0"/>
          <w:sz w:val="16"/>
          <w:szCs w:val="16"/>
        </w:rPr>
      </w:pPr>
      <w:r w:rsidRPr="00A3734E">
        <w:rPr>
          <w:rFonts w:ascii="Simsun" w:hAnsi="Simsun" w:cs="宋体"/>
          <w:color w:val="444444"/>
          <w:kern w:val="0"/>
          <w:sz w:val="16"/>
          <w:szCs w:val="16"/>
        </w:rPr>
        <w:t> </w:t>
      </w:r>
    </w:p>
    <w:p w:rsidR="00A3734E" w:rsidRPr="00A3734E" w:rsidRDefault="00A3734E" w:rsidP="00A3734E">
      <w:pPr>
        <w:widowControl/>
        <w:shd w:val="clear" w:color="auto" w:fill="FFFFFF"/>
        <w:spacing w:line="326" w:lineRule="atLeast"/>
        <w:jc w:val="center"/>
        <w:rPr>
          <w:rFonts w:ascii="Simsun" w:hAnsi="Simsun" w:cs="宋体"/>
          <w:color w:val="444444"/>
          <w:kern w:val="0"/>
          <w:sz w:val="16"/>
          <w:szCs w:val="16"/>
        </w:rPr>
      </w:pPr>
      <w:r>
        <w:rPr>
          <w:rFonts w:ascii="Simsun" w:hAnsi="Simsun" w:cs="宋体" w:hint="eastAsia"/>
          <w:noProof/>
          <w:color w:val="444444"/>
          <w:kern w:val="0"/>
          <w:sz w:val="27"/>
          <w:szCs w:val="27"/>
        </w:rPr>
        <w:lastRenderedPageBreak/>
        <w:drawing>
          <wp:inline distT="0" distB="0" distL="0" distR="0">
            <wp:extent cx="6297295" cy="2268855"/>
            <wp:effectExtent l="19050" t="0" r="8255" b="0"/>
            <wp:docPr id="2" name="图片 2" descr="http://hgc39045.chinaw3.com/uploads/allimg/100113/5_10011310484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gc39045.chinaw3.com/uploads/allimg/100113/5_100113104848_1.jpg"/>
                    <pic:cNvPicPr>
                      <a:picLocks noChangeAspect="1" noChangeArrowheads="1"/>
                    </pic:cNvPicPr>
                  </pic:nvPicPr>
                  <pic:blipFill>
                    <a:blip r:embed="rId7"/>
                    <a:srcRect/>
                    <a:stretch>
                      <a:fillRect/>
                    </a:stretch>
                  </pic:blipFill>
                  <pic:spPr bwMode="auto">
                    <a:xfrm>
                      <a:off x="0" y="0"/>
                      <a:ext cx="6297295" cy="2268855"/>
                    </a:xfrm>
                    <a:prstGeom prst="rect">
                      <a:avLst/>
                    </a:prstGeom>
                    <a:noFill/>
                    <a:ln w="9525">
                      <a:noFill/>
                      <a:miter lim="800000"/>
                      <a:headEnd/>
                      <a:tailEnd/>
                    </a:ln>
                  </pic:spPr>
                </pic:pic>
              </a:graphicData>
            </a:graphic>
          </wp:inline>
        </w:drawing>
      </w:r>
    </w:p>
    <w:p w:rsidR="00A3734E" w:rsidRPr="00A3734E" w:rsidRDefault="00A3734E" w:rsidP="00A3734E">
      <w:pPr>
        <w:widowControl/>
        <w:shd w:val="clear" w:color="auto" w:fill="FFFFFF"/>
        <w:spacing w:before="100" w:beforeAutospacing="1" w:after="100" w:afterAutospacing="1" w:line="326" w:lineRule="atLeast"/>
        <w:jc w:val="left"/>
        <w:rPr>
          <w:rFonts w:ascii="Simsun" w:hAnsi="Simsun" w:cs="宋体"/>
          <w:color w:val="444444"/>
          <w:kern w:val="0"/>
          <w:sz w:val="16"/>
          <w:szCs w:val="16"/>
        </w:rPr>
      </w:pPr>
      <w:r w:rsidRPr="00A3734E">
        <w:rPr>
          <w:rFonts w:ascii="Simsun" w:hAnsi="Simsun" w:cs="宋体"/>
          <w:color w:val="444444"/>
          <w:kern w:val="0"/>
          <w:sz w:val="16"/>
          <w:szCs w:val="16"/>
        </w:rPr>
        <w:t> </w:t>
      </w:r>
    </w:p>
    <w:p w:rsidR="00A3734E" w:rsidRPr="00A3734E" w:rsidRDefault="00A3734E" w:rsidP="00A3734E">
      <w:pPr>
        <w:widowControl/>
        <w:shd w:val="clear" w:color="auto" w:fill="FFFFFF"/>
        <w:spacing w:before="100" w:beforeAutospacing="1" w:after="100" w:afterAutospacing="1" w:line="326" w:lineRule="atLeast"/>
        <w:jc w:val="left"/>
        <w:rPr>
          <w:rFonts w:ascii="Simsun" w:hAnsi="Simsun" w:cs="宋体"/>
          <w:color w:val="444444"/>
          <w:kern w:val="0"/>
          <w:sz w:val="16"/>
          <w:szCs w:val="16"/>
        </w:rPr>
      </w:pPr>
      <w:r w:rsidRPr="00A3734E">
        <w:rPr>
          <w:rFonts w:ascii="Simsun" w:hAnsi="Simsun" w:cs="宋体"/>
          <w:color w:val="444444"/>
          <w:kern w:val="0"/>
          <w:sz w:val="27"/>
          <w:szCs w:val="27"/>
        </w:rPr>
        <w:br/>
      </w:r>
      <w:r w:rsidRPr="00A3734E">
        <w:rPr>
          <w:rFonts w:ascii="Simsun" w:hAnsi="Simsun" w:cs="宋体"/>
          <w:color w:val="444444"/>
          <w:kern w:val="0"/>
          <w:sz w:val="27"/>
          <w:szCs w:val="27"/>
        </w:rPr>
        <w:t>其软件流程图如下图：</w:t>
      </w:r>
    </w:p>
    <w:p w:rsidR="00A3734E" w:rsidRPr="00A3734E" w:rsidRDefault="00A3734E" w:rsidP="00A3734E">
      <w:pPr>
        <w:widowControl/>
        <w:shd w:val="clear" w:color="auto" w:fill="FFFFFF"/>
        <w:spacing w:before="100" w:beforeAutospacing="1" w:after="100" w:afterAutospacing="1" w:line="326" w:lineRule="atLeast"/>
        <w:jc w:val="left"/>
        <w:rPr>
          <w:rFonts w:ascii="Simsun" w:hAnsi="Simsun" w:cs="宋体"/>
          <w:color w:val="444444"/>
          <w:kern w:val="0"/>
          <w:sz w:val="16"/>
          <w:szCs w:val="16"/>
        </w:rPr>
      </w:pPr>
      <w:r w:rsidRPr="00A3734E">
        <w:rPr>
          <w:rFonts w:ascii="Simsun" w:hAnsi="Simsun" w:cs="宋体"/>
          <w:color w:val="444444"/>
          <w:kern w:val="0"/>
          <w:sz w:val="16"/>
          <w:szCs w:val="16"/>
        </w:rPr>
        <w:t> </w:t>
      </w:r>
    </w:p>
    <w:p w:rsidR="00A3734E" w:rsidRPr="00A3734E" w:rsidRDefault="00A3734E" w:rsidP="00A3734E">
      <w:pPr>
        <w:widowControl/>
        <w:shd w:val="clear" w:color="auto" w:fill="FFFFFF"/>
        <w:spacing w:line="326" w:lineRule="atLeast"/>
        <w:jc w:val="center"/>
        <w:rPr>
          <w:rFonts w:ascii="Simsun" w:hAnsi="Simsun" w:cs="宋体"/>
          <w:color w:val="444444"/>
          <w:kern w:val="0"/>
          <w:sz w:val="16"/>
          <w:szCs w:val="16"/>
        </w:rPr>
      </w:pPr>
      <w:r>
        <w:rPr>
          <w:rFonts w:ascii="Simsun" w:hAnsi="Simsun" w:cs="宋体" w:hint="eastAsia"/>
          <w:noProof/>
          <w:color w:val="444444"/>
          <w:kern w:val="0"/>
          <w:sz w:val="27"/>
          <w:szCs w:val="27"/>
        </w:rPr>
        <w:lastRenderedPageBreak/>
        <w:drawing>
          <wp:inline distT="0" distB="0" distL="0" distR="0">
            <wp:extent cx="5702300" cy="5236210"/>
            <wp:effectExtent l="19050" t="0" r="0" b="0"/>
            <wp:docPr id="3" name="图片 3" descr="http://hgc39045.chinaw3.com/uploads/allimg/100113/5_10011310490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gc39045.chinaw3.com/uploads/allimg/100113/5_100113104909_1.jpg"/>
                    <pic:cNvPicPr>
                      <a:picLocks noChangeAspect="1" noChangeArrowheads="1"/>
                    </pic:cNvPicPr>
                  </pic:nvPicPr>
                  <pic:blipFill>
                    <a:blip r:embed="rId8"/>
                    <a:srcRect/>
                    <a:stretch>
                      <a:fillRect/>
                    </a:stretch>
                  </pic:blipFill>
                  <pic:spPr bwMode="auto">
                    <a:xfrm>
                      <a:off x="0" y="0"/>
                      <a:ext cx="5702300" cy="5236210"/>
                    </a:xfrm>
                    <a:prstGeom prst="rect">
                      <a:avLst/>
                    </a:prstGeom>
                    <a:noFill/>
                    <a:ln w="9525">
                      <a:noFill/>
                      <a:miter lim="800000"/>
                      <a:headEnd/>
                      <a:tailEnd/>
                    </a:ln>
                  </pic:spPr>
                </pic:pic>
              </a:graphicData>
            </a:graphic>
          </wp:inline>
        </w:drawing>
      </w:r>
    </w:p>
    <w:p w:rsidR="00A3734E" w:rsidRPr="00A3734E" w:rsidRDefault="00A3734E" w:rsidP="00A3734E">
      <w:pPr>
        <w:widowControl/>
        <w:shd w:val="clear" w:color="auto" w:fill="FFFFFF"/>
        <w:spacing w:line="326" w:lineRule="atLeast"/>
        <w:jc w:val="center"/>
        <w:rPr>
          <w:rFonts w:ascii="Simsun" w:hAnsi="Simsun" w:cs="宋体"/>
          <w:color w:val="444444"/>
          <w:kern w:val="0"/>
          <w:sz w:val="16"/>
          <w:szCs w:val="16"/>
        </w:rPr>
      </w:pPr>
      <w:r w:rsidRPr="00A3734E">
        <w:rPr>
          <w:rFonts w:ascii="Simsun" w:hAnsi="Simsun" w:cs="宋体"/>
          <w:color w:val="444444"/>
          <w:kern w:val="0"/>
          <w:sz w:val="16"/>
          <w:szCs w:val="16"/>
        </w:rPr>
        <w:t> </w:t>
      </w:r>
    </w:p>
    <w:p w:rsidR="00A3734E" w:rsidRPr="00A3734E" w:rsidRDefault="00A3734E" w:rsidP="00A3734E">
      <w:pPr>
        <w:widowControl/>
        <w:shd w:val="clear" w:color="auto" w:fill="FFFFFF"/>
        <w:spacing w:line="326" w:lineRule="atLeast"/>
        <w:jc w:val="center"/>
        <w:rPr>
          <w:rFonts w:ascii="Simsun" w:hAnsi="Simsun" w:cs="宋体"/>
          <w:color w:val="444444"/>
          <w:kern w:val="0"/>
          <w:sz w:val="16"/>
          <w:szCs w:val="16"/>
        </w:rPr>
      </w:pPr>
      <w:r>
        <w:rPr>
          <w:rFonts w:ascii="Simsun" w:hAnsi="Simsun" w:cs="宋体" w:hint="eastAsia"/>
          <w:noProof/>
          <w:color w:val="444444"/>
          <w:kern w:val="0"/>
          <w:sz w:val="27"/>
          <w:szCs w:val="27"/>
        </w:rPr>
        <w:lastRenderedPageBreak/>
        <w:drawing>
          <wp:inline distT="0" distB="0" distL="0" distR="0">
            <wp:extent cx="5883275" cy="4796155"/>
            <wp:effectExtent l="19050" t="0" r="3175" b="0"/>
            <wp:docPr id="4" name="图片 4" descr="http://hgc39045.chinaw3.com/uploads/allimg/100113/5_10011310493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gc39045.chinaw3.com/uploads/allimg/100113/5_100113104931_1.jpg"/>
                    <pic:cNvPicPr>
                      <a:picLocks noChangeAspect="1" noChangeArrowheads="1"/>
                    </pic:cNvPicPr>
                  </pic:nvPicPr>
                  <pic:blipFill>
                    <a:blip r:embed="rId9"/>
                    <a:srcRect/>
                    <a:stretch>
                      <a:fillRect/>
                    </a:stretch>
                  </pic:blipFill>
                  <pic:spPr bwMode="auto">
                    <a:xfrm>
                      <a:off x="0" y="0"/>
                      <a:ext cx="5883275" cy="4796155"/>
                    </a:xfrm>
                    <a:prstGeom prst="rect">
                      <a:avLst/>
                    </a:prstGeom>
                    <a:noFill/>
                    <a:ln w="9525">
                      <a:noFill/>
                      <a:miter lim="800000"/>
                      <a:headEnd/>
                      <a:tailEnd/>
                    </a:ln>
                  </pic:spPr>
                </pic:pic>
              </a:graphicData>
            </a:graphic>
          </wp:inline>
        </w:drawing>
      </w:r>
    </w:p>
    <w:p w:rsidR="00A3734E" w:rsidRPr="00A3734E" w:rsidRDefault="00A3734E" w:rsidP="00A3734E">
      <w:pPr>
        <w:widowControl/>
        <w:shd w:val="clear" w:color="auto" w:fill="FFFFFF"/>
        <w:spacing w:before="100" w:beforeAutospacing="1" w:after="100" w:afterAutospacing="1" w:line="326" w:lineRule="atLeast"/>
        <w:jc w:val="left"/>
        <w:rPr>
          <w:rFonts w:ascii="Simsun" w:hAnsi="Simsun" w:cs="宋体"/>
          <w:color w:val="444444"/>
          <w:kern w:val="0"/>
          <w:sz w:val="16"/>
          <w:szCs w:val="16"/>
        </w:rPr>
      </w:pPr>
      <w:r w:rsidRPr="00A3734E">
        <w:rPr>
          <w:rFonts w:ascii="Simsun" w:hAnsi="Simsun" w:cs="宋体"/>
          <w:color w:val="444444"/>
          <w:kern w:val="0"/>
          <w:sz w:val="16"/>
          <w:szCs w:val="16"/>
        </w:rPr>
        <w:t> </w:t>
      </w:r>
    </w:p>
    <w:p w:rsidR="00A3734E" w:rsidRPr="00A3734E" w:rsidRDefault="00A3734E" w:rsidP="00A3734E">
      <w:pPr>
        <w:widowControl/>
        <w:shd w:val="clear" w:color="auto" w:fill="FFFFFF"/>
        <w:spacing w:before="100" w:beforeAutospacing="1" w:after="100" w:afterAutospacing="1" w:line="326" w:lineRule="atLeast"/>
        <w:jc w:val="left"/>
        <w:rPr>
          <w:rFonts w:ascii="Simsun" w:hAnsi="Simsun" w:cs="宋体"/>
          <w:color w:val="444444"/>
          <w:kern w:val="0"/>
          <w:sz w:val="16"/>
          <w:szCs w:val="16"/>
        </w:rPr>
      </w:pPr>
      <w:r w:rsidRPr="00A3734E">
        <w:rPr>
          <w:rFonts w:ascii="Simsun" w:hAnsi="Simsun" w:cs="宋体"/>
          <w:color w:val="444444"/>
          <w:kern w:val="0"/>
          <w:sz w:val="16"/>
          <w:szCs w:val="16"/>
        </w:rPr>
        <w:t> </w:t>
      </w:r>
    </w:p>
    <w:p w:rsidR="00A3734E" w:rsidRPr="00A3734E" w:rsidRDefault="00A3734E" w:rsidP="00A3734E">
      <w:pPr>
        <w:widowControl/>
        <w:shd w:val="clear" w:color="auto" w:fill="FFFFFF"/>
        <w:spacing w:before="100" w:beforeAutospacing="1" w:after="100" w:afterAutospacing="1" w:line="326" w:lineRule="atLeast"/>
        <w:jc w:val="left"/>
        <w:rPr>
          <w:rFonts w:ascii="Simsun" w:hAnsi="Simsun" w:cs="宋体"/>
          <w:color w:val="444444"/>
          <w:kern w:val="0"/>
          <w:sz w:val="16"/>
          <w:szCs w:val="16"/>
        </w:rPr>
      </w:pPr>
      <w:r w:rsidRPr="00A3734E">
        <w:rPr>
          <w:rFonts w:ascii="Simsun" w:hAnsi="Simsun" w:cs="宋体"/>
          <w:color w:val="444444"/>
          <w:kern w:val="0"/>
          <w:sz w:val="27"/>
          <w:szCs w:val="27"/>
        </w:rPr>
        <w:t>结论</w:t>
      </w:r>
    </w:p>
    <w:p w:rsidR="00A3734E" w:rsidRPr="00A3734E" w:rsidRDefault="00A3734E" w:rsidP="00A3734E">
      <w:pPr>
        <w:widowControl/>
        <w:shd w:val="clear" w:color="auto" w:fill="FFFFFF"/>
        <w:spacing w:before="100" w:beforeAutospacing="1" w:after="100" w:afterAutospacing="1" w:line="326" w:lineRule="atLeast"/>
        <w:jc w:val="left"/>
        <w:rPr>
          <w:rFonts w:ascii="Simsun" w:hAnsi="Simsun" w:cs="宋体"/>
          <w:color w:val="444444"/>
          <w:kern w:val="0"/>
          <w:sz w:val="16"/>
          <w:szCs w:val="16"/>
        </w:rPr>
      </w:pPr>
      <w:r w:rsidRPr="00A3734E">
        <w:rPr>
          <w:rFonts w:ascii="Simsun" w:hAnsi="Simsun" w:cs="宋体"/>
          <w:color w:val="444444"/>
          <w:kern w:val="0"/>
          <w:sz w:val="27"/>
          <w:szCs w:val="27"/>
        </w:rPr>
        <w:t xml:space="preserve">       </w:t>
      </w:r>
      <w:r w:rsidRPr="00A3734E">
        <w:rPr>
          <w:rFonts w:ascii="Simsun" w:hAnsi="Simsun" w:cs="宋体"/>
          <w:color w:val="444444"/>
          <w:kern w:val="0"/>
          <w:sz w:val="27"/>
          <w:szCs w:val="27"/>
        </w:rPr>
        <w:t>通过上述的方法测量。深圳费思科技公司的的</w:t>
      </w:r>
      <w:r w:rsidRPr="00A3734E">
        <w:rPr>
          <w:rFonts w:ascii="Simsun" w:hAnsi="Simsun" w:cs="宋体"/>
          <w:color w:val="444444"/>
          <w:kern w:val="0"/>
          <w:sz w:val="27"/>
          <w:szCs w:val="27"/>
        </w:rPr>
        <w:t>FT287</w:t>
      </w:r>
      <w:r w:rsidRPr="00A3734E">
        <w:rPr>
          <w:rFonts w:ascii="Simsun" w:hAnsi="Simsun" w:cs="宋体"/>
          <w:color w:val="444444"/>
          <w:kern w:val="0"/>
          <w:sz w:val="27"/>
          <w:szCs w:val="27"/>
        </w:rPr>
        <w:t>万用表可以进行精确的频率占空比和脉宽测量。在单独频率测量的功能下</w:t>
      </w:r>
      <w:r w:rsidRPr="00A3734E">
        <w:rPr>
          <w:rFonts w:ascii="Simsun" w:hAnsi="Simsun" w:cs="宋体"/>
          <w:color w:val="444444"/>
          <w:kern w:val="0"/>
          <w:sz w:val="27"/>
          <w:szCs w:val="27"/>
        </w:rPr>
        <w:t xml:space="preserve"> </w:t>
      </w:r>
      <w:r w:rsidRPr="00A3734E">
        <w:rPr>
          <w:rFonts w:ascii="Simsun" w:hAnsi="Simsun" w:cs="宋体"/>
          <w:color w:val="444444"/>
          <w:kern w:val="0"/>
          <w:sz w:val="27"/>
          <w:szCs w:val="27"/>
        </w:rPr>
        <w:t>可以精确测量</w:t>
      </w:r>
      <w:r w:rsidRPr="00A3734E">
        <w:rPr>
          <w:rFonts w:ascii="Simsun" w:hAnsi="Simsun" w:cs="宋体"/>
          <w:color w:val="444444"/>
          <w:kern w:val="0"/>
          <w:sz w:val="27"/>
          <w:szCs w:val="27"/>
        </w:rPr>
        <w:t>5~1MHz</w:t>
      </w:r>
      <w:r w:rsidRPr="00A3734E">
        <w:rPr>
          <w:rFonts w:ascii="Simsun" w:hAnsi="Simsun" w:cs="宋体"/>
          <w:color w:val="444444"/>
          <w:kern w:val="0"/>
          <w:sz w:val="27"/>
          <w:szCs w:val="27"/>
        </w:rPr>
        <w:t>以内的频率信号，其分辨率为</w:t>
      </w:r>
      <w:r w:rsidRPr="00A3734E">
        <w:rPr>
          <w:rFonts w:ascii="Simsun" w:hAnsi="Simsun" w:cs="宋体"/>
          <w:color w:val="444444"/>
          <w:kern w:val="0"/>
          <w:sz w:val="27"/>
          <w:szCs w:val="27"/>
        </w:rPr>
        <w:t>0.01Hz</w:t>
      </w:r>
      <w:r w:rsidRPr="00A3734E">
        <w:rPr>
          <w:rFonts w:ascii="Simsun" w:hAnsi="Simsun" w:cs="宋体"/>
          <w:color w:val="444444"/>
          <w:kern w:val="0"/>
          <w:sz w:val="27"/>
          <w:szCs w:val="27"/>
        </w:rPr>
        <w:t>。在占空比，脉宽测量功能下可以测量</w:t>
      </w:r>
      <w:r w:rsidRPr="00A3734E">
        <w:rPr>
          <w:rFonts w:ascii="Simsun" w:hAnsi="Simsun" w:cs="宋体"/>
          <w:color w:val="444444"/>
          <w:kern w:val="0"/>
          <w:sz w:val="27"/>
          <w:szCs w:val="27"/>
        </w:rPr>
        <w:t>10kHz</w:t>
      </w:r>
      <w:r w:rsidRPr="00A3734E">
        <w:rPr>
          <w:rFonts w:ascii="Simsun" w:hAnsi="Simsun" w:cs="宋体"/>
          <w:color w:val="444444"/>
          <w:kern w:val="0"/>
          <w:sz w:val="27"/>
          <w:szCs w:val="27"/>
        </w:rPr>
        <w:t>以内频率信号的脉宽和占空比，同通过显示频率信号的大小。</w:t>
      </w:r>
    </w:p>
    <w:p w:rsidR="00DF08B5" w:rsidRPr="00A3734E" w:rsidRDefault="00DF08B5"/>
    <w:sectPr w:rsidR="00DF08B5" w:rsidRPr="00A3734E" w:rsidSect="00DF08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18E" w:rsidRDefault="0001618E" w:rsidP="00A3734E">
      <w:r>
        <w:separator/>
      </w:r>
    </w:p>
  </w:endnote>
  <w:endnote w:type="continuationSeparator" w:id="1">
    <w:p w:rsidR="0001618E" w:rsidRDefault="0001618E" w:rsidP="00A373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18E" w:rsidRDefault="0001618E" w:rsidP="00A3734E">
      <w:r>
        <w:separator/>
      </w:r>
    </w:p>
  </w:footnote>
  <w:footnote w:type="continuationSeparator" w:id="1">
    <w:p w:rsidR="0001618E" w:rsidRDefault="0001618E" w:rsidP="00A373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734E"/>
    <w:rsid w:val="0001618E"/>
    <w:rsid w:val="00807C30"/>
    <w:rsid w:val="008235C1"/>
    <w:rsid w:val="00A3734E"/>
    <w:rsid w:val="00DF0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imes New Roman"/>
        <w:color w:val="000000" w:themeColor="text1"/>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73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734E"/>
    <w:rPr>
      <w:sz w:val="18"/>
      <w:szCs w:val="18"/>
    </w:rPr>
  </w:style>
  <w:style w:type="paragraph" w:styleId="a4">
    <w:name w:val="footer"/>
    <w:basedOn w:val="a"/>
    <w:link w:val="Char0"/>
    <w:uiPriority w:val="99"/>
    <w:semiHidden/>
    <w:unhideWhenUsed/>
    <w:rsid w:val="00A373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734E"/>
    <w:rPr>
      <w:sz w:val="18"/>
      <w:szCs w:val="18"/>
    </w:rPr>
  </w:style>
  <w:style w:type="paragraph" w:styleId="a5">
    <w:name w:val="Normal (Web)"/>
    <w:basedOn w:val="a"/>
    <w:uiPriority w:val="99"/>
    <w:semiHidden/>
    <w:unhideWhenUsed/>
    <w:rsid w:val="00A3734E"/>
    <w:pPr>
      <w:widowControl/>
      <w:spacing w:before="100" w:beforeAutospacing="1" w:after="100" w:afterAutospacing="1"/>
      <w:jc w:val="left"/>
    </w:pPr>
    <w:rPr>
      <w:rFonts w:ascii="宋体" w:hAnsi="宋体" w:cs="宋体"/>
      <w:color w:val="auto"/>
      <w:kern w:val="0"/>
    </w:rPr>
  </w:style>
  <w:style w:type="paragraph" w:styleId="a6">
    <w:name w:val="Balloon Text"/>
    <w:basedOn w:val="a"/>
    <w:link w:val="Char1"/>
    <w:uiPriority w:val="99"/>
    <w:semiHidden/>
    <w:unhideWhenUsed/>
    <w:rsid w:val="00A3734E"/>
    <w:rPr>
      <w:sz w:val="18"/>
      <w:szCs w:val="18"/>
    </w:rPr>
  </w:style>
  <w:style w:type="character" w:customStyle="1" w:styleId="Char1">
    <w:name w:val="批注框文本 Char"/>
    <w:basedOn w:val="a0"/>
    <w:link w:val="a6"/>
    <w:uiPriority w:val="99"/>
    <w:semiHidden/>
    <w:rsid w:val="00A3734E"/>
    <w:rPr>
      <w:sz w:val="18"/>
      <w:szCs w:val="18"/>
    </w:rPr>
  </w:style>
</w:styles>
</file>

<file path=word/webSettings.xml><?xml version="1.0" encoding="utf-8"?>
<w:webSettings xmlns:r="http://schemas.openxmlformats.org/officeDocument/2006/relationships" xmlns:w="http://schemas.openxmlformats.org/wordprocessingml/2006/main">
  <w:divs>
    <w:div w:id="20757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Words>
  <Characters>861</Characters>
  <Application>Microsoft Office Word</Application>
  <DocSecurity>0</DocSecurity>
  <Lines>7</Lines>
  <Paragraphs>2</Paragraphs>
  <ScaleCrop>false</ScaleCrop>
  <Company>微软中国</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2012-07-28T02:24:00Z</dcterms:created>
  <dcterms:modified xsi:type="dcterms:W3CDTF">2012-07-28T02:25:00Z</dcterms:modified>
</cp:coreProperties>
</file>