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1050" w:rsidRPr="00AA1050" w:rsidRDefault="00AA1050" w:rsidP="00AA1050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b/>
          <w:kern w:val="0"/>
          <w:sz w:val="32"/>
          <w:szCs w:val="32"/>
        </w:rPr>
      </w:pPr>
      <w:r w:rsidRPr="00AA1050">
        <w:rPr>
          <w:rFonts w:ascii="宋体" w:eastAsia="宋体" w:hAnsi="宋体" w:cs="宋体"/>
          <w:b/>
          <w:kern w:val="0"/>
          <w:sz w:val="32"/>
          <w:szCs w:val="32"/>
        </w:rPr>
        <w:t>【电路设计】基于MSP430F413的室温控制器</w:t>
      </w:r>
    </w:p>
    <w:p w:rsidR="00AA1050" w:rsidRDefault="00AA1050" w:rsidP="00316593">
      <w:pPr>
        <w:widowControl/>
        <w:spacing w:after="240"/>
        <w:jc w:val="left"/>
        <w:rPr>
          <w:rFonts w:ascii="宋体" w:eastAsia="宋体" w:hAnsi="Symbol" w:cs="宋体" w:hint="eastAsia"/>
          <w:kern w:val="0"/>
          <w:sz w:val="24"/>
          <w:szCs w:val="24"/>
        </w:rPr>
      </w:pPr>
      <w:bookmarkStart w:id="0" w:name="_GoBack"/>
      <w:bookmarkEnd w:id="0"/>
    </w:p>
    <w:p w:rsidR="00316593" w:rsidRPr="00316593" w:rsidRDefault="00316593" w:rsidP="00316593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Symbol" w:cs="宋体"/>
          <w:kern w:val="0"/>
          <w:sz w:val="24"/>
          <w:szCs w:val="24"/>
        </w:rPr>
        <w:t></w:t>
      </w:r>
      <w:r w:rsidRPr="00316593"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 w:rsidRPr="00316593">
        <w:rPr>
          <w:rFonts w:ascii="宋体" w:eastAsia="宋体" w:hAnsi="宋体" w:cs="宋体"/>
          <w:b/>
          <w:bCs/>
          <w:kern w:val="0"/>
          <w:sz w:val="27"/>
          <w:szCs w:val="27"/>
        </w:rPr>
        <w:t>简介</w:t>
      </w: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该设备主要由于热费计量系统，实现室内温度检测、存储、显示、告警及传输至远端服务器。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316593">
        <w:rPr>
          <w:rFonts w:ascii="宋体" w:eastAsia="宋体" w:hAnsi="宋体" w:cs="宋体"/>
          <w:kern w:val="0"/>
          <w:sz w:val="24"/>
          <w:szCs w:val="24"/>
        </w:rPr>
        <w:t>本设备</w:t>
      </w:r>
      <w:proofErr w:type="gramEnd"/>
      <w:r w:rsidRPr="00316593">
        <w:rPr>
          <w:rFonts w:ascii="宋体" w:eastAsia="宋体" w:hAnsi="宋体" w:cs="宋体"/>
          <w:kern w:val="0"/>
          <w:sz w:val="24"/>
          <w:szCs w:val="24"/>
        </w:rPr>
        <w:t>属于手持式设备，采用可充电电池供电，内部加入睡眠模式控制功耗。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本电路采用TI公司超低功耗芯片MSP430f413作为主控制芯片，主要电路图纸如下：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555039" cy="3638550"/>
            <wp:effectExtent l="0" t="0" r="7620" b="0"/>
            <wp:docPr id="8" name="图片 8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65" descr="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039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spacing w:after="24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Symbol" w:cs="宋体"/>
          <w:kern w:val="0"/>
          <w:sz w:val="24"/>
          <w:szCs w:val="24"/>
        </w:rPr>
        <w:t></w:t>
      </w:r>
      <w:r w:rsidRPr="00316593">
        <w:rPr>
          <w:rFonts w:ascii="宋体" w:eastAsia="宋体" w:hAnsi="宋体" w:cs="宋体"/>
          <w:kern w:val="0"/>
          <w:sz w:val="24"/>
          <w:szCs w:val="24"/>
        </w:rPr>
        <w:t xml:space="preserve">  </w:t>
      </w:r>
      <w:r w:rsidRPr="00316593">
        <w:rPr>
          <w:rFonts w:ascii="宋体" w:eastAsia="宋体" w:hAnsi="宋体" w:cs="宋体"/>
          <w:b/>
          <w:bCs/>
          <w:kern w:val="0"/>
          <w:sz w:val="27"/>
          <w:szCs w:val="27"/>
        </w:rPr>
        <w:t>主要电路结构图</w:t>
      </w: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lastRenderedPageBreak/>
        <w:t>2.1  主控制器电路：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92040" cy="4076700"/>
            <wp:effectExtent l="0" t="0" r="3810" b="0"/>
            <wp:docPr id="7" name="图片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67" descr="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04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2.2  LCD显示电路：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AA1050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92809" cy="4051346"/>
            <wp:effectExtent l="0" t="0" r="0" b="6350"/>
            <wp:docPr id="9" name="图片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69" descr="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233" cy="4051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2.3  无线433M传输电路：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7750" cy="3809841"/>
            <wp:effectExtent l="0" t="0" r="0" b="635"/>
            <wp:docPr id="5" name="图片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71" descr="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80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2.4</w:t>
      </w:r>
      <w:proofErr w:type="gramStart"/>
      <w:r w:rsidRPr="00316593">
        <w:rPr>
          <w:rFonts w:ascii="宋体" w:eastAsia="宋体" w:hAnsi="宋体" w:cs="宋体"/>
          <w:kern w:val="0"/>
          <w:sz w:val="24"/>
          <w:szCs w:val="24"/>
        </w:rPr>
        <w:t>  PCB</w:t>
      </w:r>
      <w:proofErr w:type="gramEnd"/>
      <w:r w:rsidRPr="00316593">
        <w:rPr>
          <w:rFonts w:ascii="宋体" w:eastAsia="宋体" w:hAnsi="宋体" w:cs="宋体"/>
          <w:kern w:val="0"/>
          <w:sz w:val="24"/>
          <w:szCs w:val="24"/>
        </w:rPr>
        <w:t xml:space="preserve"> Layout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72050" cy="5715000"/>
            <wp:effectExtent l="0" t="0" r="0" b="0"/>
            <wp:docPr id="4" name="图片 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59" descr="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2.5  PCB 3D图：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34025" cy="5715000"/>
            <wp:effectExtent l="0" t="0" r="9525" b="0"/>
            <wp:docPr id="3" name="图片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63" descr="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24425" cy="5192715"/>
            <wp:effectExtent l="0" t="0" r="0" b="8255"/>
            <wp:docPr id="2" name="图片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761" descr="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519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316593">
        <w:rPr>
          <w:rFonts w:ascii="宋体" w:eastAsia="宋体" w:hAnsi="宋体" w:cs="宋体"/>
          <w:kern w:val="0"/>
          <w:sz w:val="24"/>
          <w:szCs w:val="24"/>
        </w:rPr>
        <w:t>2.6  实物图：</w:t>
      </w:r>
    </w:p>
    <w:p w:rsidR="00316593" w:rsidRPr="00316593" w:rsidRDefault="00316593" w:rsidP="00316593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316593" w:rsidRPr="00316593" w:rsidRDefault="00316593" w:rsidP="00316593">
      <w:pPr>
        <w:widowControl/>
        <w:spacing w:before="100" w:beforeAutospacing="1" w:after="100" w:afterAutospacing="1" w:line="450" w:lineRule="atLeast"/>
        <w:ind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276725" cy="5715000"/>
            <wp:effectExtent l="0" t="0" r="9525" b="0"/>
            <wp:docPr id="1" name="图片 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389923" descr="imag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64E" w:rsidRDefault="00D4164E">
      <w:pPr>
        <w:rPr>
          <w:rFonts w:hint="eastAsia"/>
        </w:rPr>
      </w:pPr>
    </w:p>
    <w:sectPr w:rsidR="00D416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801"/>
    <w:rsid w:val="00316593"/>
    <w:rsid w:val="00AA1050"/>
    <w:rsid w:val="00D4164E"/>
    <w:rsid w:val="00E0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A105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6593"/>
    <w:rPr>
      <w:b/>
      <w:bCs/>
    </w:rPr>
  </w:style>
  <w:style w:type="paragraph" w:styleId="a4">
    <w:name w:val="Normal (Web)"/>
    <w:basedOn w:val="a"/>
    <w:uiPriority w:val="99"/>
    <w:semiHidden/>
    <w:unhideWhenUsed/>
    <w:rsid w:val="003165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16593"/>
    <w:rPr>
      <w:color w:val="0000FF"/>
      <w:u w:val="single"/>
    </w:rPr>
  </w:style>
  <w:style w:type="character" w:customStyle="1" w:styleId="xs0">
    <w:name w:val="xs0"/>
    <w:basedOn w:val="a0"/>
    <w:rsid w:val="00316593"/>
  </w:style>
  <w:style w:type="paragraph" w:styleId="a6">
    <w:name w:val="Balloon Text"/>
    <w:basedOn w:val="a"/>
    <w:link w:val="Char"/>
    <w:uiPriority w:val="99"/>
    <w:semiHidden/>
    <w:unhideWhenUsed/>
    <w:rsid w:val="0031659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1659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A1050"/>
    <w:rPr>
      <w:rFonts w:ascii="宋体" w:eastAsia="宋体" w:hAnsi="宋体" w:cs="宋体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AA105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16593"/>
    <w:rPr>
      <w:b/>
      <w:bCs/>
    </w:rPr>
  </w:style>
  <w:style w:type="paragraph" w:styleId="a4">
    <w:name w:val="Normal (Web)"/>
    <w:basedOn w:val="a"/>
    <w:uiPriority w:val="99"/>
    <w:semiHidden/>
    <w:unhideWhenUsed/>
    <w:rsid w:val="0031659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16593"/>
    <w:rPr>
      <w:color w:val="0000FF"/>
      <w:u w:val="single"/>
    </w:rPr>
  </w:style>
  <w:style w:type="character" w:customStyle="1" w:styleId="xs0">
    <w:name w:val="xs0"/>
    <w:basedOn w:val="a0"/>
    <w:rsid w:val="00316593"/>
  </w:style>
  <w:style w:type="paragraph" w:styleId="a6">
    <w:name w:val="Balloon Text"/>
    <w:basedOn w:val="a"/>
    <w:link w:val="Char"/>
    <w:uiPriority w:val="99"/>
    <w:semiHidden/>
    <w:unhideWhenUsed/>
    <w:rsid w:val="00316593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16593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AA1050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6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8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5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1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41</Words>
  <Characters>238</Characters>
  <Application>Microsoft Office Word</Application>
  <DocSecurity>0</DocSecurity>
  <Lines>1</Lines>
  <Paragraphs>1</Paragraphs>
  <ScaleCrop>false</ScaleCrop>
  <Company>China</Company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Sheryl</dc:creator>
  <cp:keywords/>
  <dc:description/>
  <cp:lastModifiedBy>Sheryl</cp:lastModifiedBy>
  <cp:revision>2</cp:revision>
  <dcterms:created xsi:type="dcterms:W3CDTF">2015-01-28T07:03:00Z</dcterms:created>
  <dcterms:modified xsi:type="dcterms:W3CDTF">2015-01-28T07:18:00Z</dcterms:modified>
</cp:coreProperties>
</file>